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264B" w14:textId="2349CFC8" w:rsidR="00DC0D0C" w:rsidRDefault="009326B9" w:rsidP="009326B9">
      <w:pPr>
        <w:jc w:val="right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1B4E546" wp14:editId="3B6BD50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70990" cy="1325880"/>
            <wp:effectExtent l="0" t="0" r="0" b="7620"/>
            <wp:wrapTight wrapText="bothSides">
              <wp:wrapPolygon edited="0">
                <wp:start x="4453" y="0"/>
                <wp:lineTo x="3143" y="931"/>
                <wp:lineTo x="262" y="4345"/>
                <wp:lineTo x="0" y="6517"/>
                <wp:lineTo x="0" y="13034"/>
                <wp:lineTo x="524" y="14897"/>
                <wp:lineTo x="3405" y="19862"/>
                <wp:lineTo x="3929" y="20483"/>
                <wp:lineTo x="11001" y="21414"/>
                <wp:lineTo x="14144" y="21414"/>
                <wp:lineTo x="17025" y="21414"/>
                <wp:lineTo x="17287" y="21414"/>
                <wp:lineTo x="19382" y="19862"/>
                <wp:lineTo x="21216" y="15828"/>
                <wp:lineTo x="21216" y="9000"/>
                <wp:lineTo x="20954" y="7759"/>
                <wp:lineTo x="19906" y="4966"/>
                <wp:lineTo x="20168" y="2483"/>
                <wp:lineTo x="15454" y="621"/>
                <wp:lineTo x="7334" y="0"/>
                <wp:lineTo x="4453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CA51D2" w14:textId="77777777" w:rsidR="00DC0D0C" w:rsidRDefault="00DC0D0C" w:rsidP="00750490">
      <w:pPr>
        <w:jc w:val="center"/>
        <w:rPr>
          <w:lang w:val="en-US"/>
        </w:rPr>
      </w:pPr>
    </w:p>
    <w:p w14:paraId="00EEC240" w14:textId="77777777" w:rsidR="00DC0D0C" w:rsidRDefault="00DC0D0C" w:rsidP="00750490">
      <w:pPr>
        <w:jc w:val="center"/>
        <w:rPr>
          <w:lang w:val="en-US"/>
        </w:rPr>
      </w:pPr>
    </w:p>
    <w:p w14:paraId="1BA075FD" w14:textId="77777777" w:rsidR="00E7231D" w:rsidRPr="00F7486D" w:rsidRDefault="00E7231D" w:rsidP="00E7231D">
      <w:pPr>
        <w:rPr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598C1A" w14:textId="639594E3" w:rsidR="00CA497F" w:rsidRPr="00AA5572" w:rsidRDefault="00750490" w:rsidP="004F44A9">
      <w:pPr>
        <w:spacing w:after="0" w:line="276" w:lineRule="auto"/>
        <w:rPr>
          <w:rFonts w:ascii="Tahoma" w:hAnsi="Tahoma" w:cs="Tahoma"/>
          <w:bCs/>
          <w:color w:val="1F4E79" w:themeColor="accent1" w:themeShade="80"/>
          <w:sz w:val="40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5572">
        <w:rPr>
          <w:rFonts w:ascii="Tahoma" w:hAnsi="Tahoma" w:cs="Tahoma"/>
          <w:bCs/>
          <w:color w:val="1F4E79" w:themeColor="accent1" w:themeShade="80"/>
          <w:sz w:val="40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Blogging</w:t>
      </w:r>
    </w:p>
    <w:p w14:paraId="2895FD25" w14:textId="77777777" w:rsidR="000547A8" w:rsidRPr="00E7231D" w:rsidRDefault="000547A8" w:rsidP="004F44A9">
      <w:pPr>
        <w:spacing w:after="0" w:line="276" w:lineRule="auto"/>
        <w:rPr>
          <w:rFonts w:ascii="Tahoma" w:hAnsi="Tahoma" w:cs="Tahoma"/>
          <w:sz w:val="24"/>
          <w:szCs w:val="24"/>
          <w:u w:val="single"/>
          <w:lang w:val="en-US"/>
        </w:rPr>
      </w:pPr>
    </w:p>
    <w:p w14:paraId="03042EE0" w14:textId="3B52F8A8" w:rsidR="000547A8" w:rsidRPr="003B0521" w:rsidRDefault="0016741A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en-US"/>
        </w:rPr>
      </w:pPr>
      <w:r w:rsidRPr="003B0521">
        <w:rPr>
          <w:rFonts w:ascii="Tahoma" w:hAnsi="Tahoma" w:cs="Tahoma"/>
          <w:sz w:val="23"/>
          <w:szCs w:val="23"/>
          <w:lang w:val="en-US"/>
        </w:rPr>
        <w:t>Blogging is a great way of highlighting and disseminating your research work.</w:t>
      </w:r>
      <w:r w:rsidR="00BB002F">
        <w:rPr>
          <w:rFonts w:ascii="Tahoma" w:hAnsi="Tahoma" w:cs="Tahoma"/>
          <w:sz w:val="23"/>
          <w:szCs w:val="23"/>
          <w:lang w:val="en-US"/>
        </w:rPr>
        <w:t xml:space="preserve"> </w:t>
      </w:r>
      <w:r w:rsidRPr="003B0521">
        <w:rPr>
          <w:rFonts w:ascii="Tahoma" w:hAnsi="Tahoma" w:cs="Tahoma"/>
          <w:sz w:val="23"/>
          <w:szCs w:val="23"/>
          <w:lang w:val="en-US"/>
        </w:rPr>
        <w:t xml:space="preserve">It also helps you to be a better </w:t>
      </w:r>
      <w:r w:rsidR="00860363" w:rsidRPr="003B0521">
        <w:rPr>
          <w:rFonts w:ascii="Tahoma" w:hAnsi="Tahoma" w:cs="Tahoma"/>
          <w:sz w:val="23"/>
          <w:szCs w:val="23"/>
          <w:lang w:val="en-US"/>
        </w:rPr>
        <w:t>writer</w:t>
      </w:r>
      <w:r w:rsidRPr="003B0521">
        <w:rPr>
          <w:rFonts w:ascii="Tahoma" w:hAnsi="Tahoma" w:cs="Tahoma"/>
          <w:sz w:val="23"/>
          <w:szCs w:val="23"/>
          <w:lang w:val="en-US"/>
        </w:rPr>
        <w:t>.</w:t>
      </w:r>
    </w:p>
    <w:p w14:paraId="4278166B" w14:textId="1D1D2AEB" w:rsidR="0016741A" w:rsidRPr="003B0521" w:rsidRDefault="0016741A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en-US"/>
        </w:rPr>
      </w:pPr>
      <w:r w:rsidRPr="003B0521">
        <w:rPr>
          <w:rFonts w:ascii="Tahoma" w:hAnsi="Tahoma" w:cs="Tahoma"/>
          <w:sz w:val="23"/>
          <w:szCs w:val="23"/>
          <w:lang w:val="en-US"/>
        </w:rPr>
        <w:t xml:space="preserve">  </w:t>
      </w:r>
    </w:p>
    <w:p w14:paraId="25757DF0" w14:textId="77777777" w:rsidR="003B0521" w:rsidRDefault="0016741A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en-US"/>
        </w:rPr>
      </w:pPr>
      <w:r w:rsidRPr="003B0521">
        <w:rPr>
          <w:rFonts w:ascii="Tahoma" w:hAnsi="Tahoma" w:cs="Tahoma"/>
          <w:sz w:val="23"/>
          <w:szCs w:val="23"/>
          <w:lang w:val="en-US"/>
        </w:rPr>
        <w:t xml:space="preserve">Read the following </w:t>
      </w:r>
    </w:p>
    <w:p w14:paraId="7F6C06CA" w14:textId="4F91543D" w:rsidR="0016741A" w:rsidRPr="003B0521" w:rsidRDefault="003B0521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en-US"/>
        </w:rPr>
      </w:pPr>
      <w:hyperlink r:id="rId5" w:history="1">
        <w:r w:rsidRPr="00D011D2">
          <w:rPr>
            <w:rStyle w:val="Hyperlink"/>
            <w:rFonts w:ascii="Tahoma" w:hAnsi="Tahoma" w:cs="Tahoma"/>
            <w:sz w:val="23"/>
            <w:szCs w:val="23"/>
          </w:rPr>
          <w:t>https://www.timeshighereducation.com/blog/seven-reasons-why-blogging-can-make-you-better-academic-writer</w:t>
        </w:r>
      </w:hyperlink>
    </w:p>
    <w:p w14:paraId="32D4F199" w14:textId="77777777" w:rsidR="00325AD0" w:rsidRPr="003B0521" w:rsidRDefault="00325AD0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en-US"/>
        </w:rPr>
      </w:pPr>
    </w:p>
    <w:p w14:paraId="6E4D5E74" w14:textId="276A448F" w:rsidR="0016741A" w:rsidRPr="003B0521" w:rsidRDefault="0016741A" w:rsidP="003B0521">
      <w:pPr>
        <w:spacing w:after="0" w:line="276" w:lineRule="auto"/>
        <w:jc w:val="both"/>
        <w:rPr>
          <w:rFonts w:ascii="Tahoma" w:hAnsi="Tahoma" w:cs="Tahoma"/>
          <w:b/>
          <w:bCs/>
          <w:sz w:val="23"/>
          <w:szCs w:val="23"/>
          <w:lang w:val="en-US"/>
        </w:rPr>
      </w:pPr>
      <w:r w:rsidRPr="003B0521">
        <w:rPr>
          <w:rFonts w:ascii="Tahoma" w:hAnsi="Tahoma" w:cs="Tahoma"/>
          <w:b/>
          <w:bCs/>
          <w:sz w:val="23"/>
          <w:szCs w:val="23"/>
          <w:lang w:val="en-US"/>
        </w:rPr>
        <w:t>Getting started</w:t>
      </w:r>
    </w:p>
    <w:p w14:paraId="1EDC6087" w14:textId="483E6AC8" w:rsidR="00514C69" w:rsidRPr="003B0521" w:rsidRDefault="0016741A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en-US"/>
        </w:rPr>
      </w:pPr>
      <w:r w:rsidRPr="003B0521">
        <w:rPr>
          <w:rFonts w:ascii="Tahoma" w:hAnsi="Tahoma" w:cs="Tahoma"/>
          <w:sz w:val="23"/>
          <w:szCs w:val="23"/>
          <w:lang w:val="en-US"/>
        </w:rPr>
        <w:t>Below is an article and a YouTube video by Roger Watson on getting started with Blogging and online media platforms</w:t>
      </w:r>
      <w:r w:rsidR="00514C69" w:rsidRPr="003B0521">
        <w:rPr>
          <w:rFonts w:ascii="Tahoma" w:hAnsi="Tahoma" w:cs="Tahoma"/>
          <w:sz w:val="23"/>
          <w:szCs w:val="23"/>
          <w:lang w:val="en-US"/>
        </w:rPr>
        <w:t xml:space="preserve"> </w:t>
      </w:r>
    </w:p>
    <w:p w14:paraId="1D935BC4" w14:textId="77777777" w:rsidR="002A5D1F" w:rsidRPr="003B0521" w:rsidRDefault="002A5D1F" w:rsidP="003B0521">
      <w:pPr>
        <w:spacing w:after="0" w:line="120" w:lineRule="auto"/>
        <w:jc w:val="both"/>
        <w:rPr>
          <w:rFonts w:ascii="Tahoma" w:hAnsi="Tahoma" w:cs="Tahoma"/>
          <w:sz w:val="23"/>
          <w:szCs w:val="23"/>
          <w:lang w:val="en-US"/>
        </w:rPr>
      </w:pPr>
    </w:p>
    <w:p w14:paraId="5056466D" w14:textId="18649251" w:rsidR="0016741A" w:rsidRPr="003B0521" w:rsidRDefault="00BA188F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en-US"/>
        </w:rPr>
      </w:pPr>
      <w:r w:rsidRPr="003B0521">
        <w:rPr>
          <w:rFonts w:ascii="Tahoma" w:hAnsi="Tahoma" w:cs="Tahoma"/>
          <w:b/>
          <w:bCs/>
          <w:sz w:val="23"/>
          <w:szCs w:val="23"/>
          <w:lang w:val="en-US"/>
        </w:rPr>
        <w:t>A</w:t>
      </w:r>
      <w:r w:rsidRPr="003B0521">
        <w:rPr>
          <w:rFonts w:ascii="Tahoma" w:hAnsi="Tahoma" w:cs="Tahoma"/>
          <w:sz w:val="23"/>
          <w:szCs w:val="23"/>
          <w:lang w:val="en-US"/>
        </w:rPr>
        <w:t xml:space="preserve">rticle: </w:t>
      </w:r>
      <w:hyperlink r:id="rId6" w:history="1">
        <w:r w:rsidRPr="003B0521">
          <w:rPr>
            <w:rStyle w:val="Hyperlink"/>
            <w:rFonts w:ascii="Tahoma" w:hAnsi="Tahoma" w:cs="Tahoma"/>
            <w:sz w:val="23"/>
            <w:szCs w:val="23"/>
          </w:rPr>
          <w:t>https://naepub.com/social-media/2014-24-3-6/</w:t>
        </w:r>
      </w:hyperlink>
    </w:p>
    <w:p w14:paraId="18D89E1D" w14:textId="721ADFD3" w:rsidR="0016741A" w:rsidRPr="003B0521" w:rsidRDefault="00BA188F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  <w:r w:rsidRPr="003B0521">
        <w:rPr>
          <w:rFonts w:ascii="Tahoma" w:hAnsi="Tahoma" w:cs="Tahoma"/>
          <w:b/>
          <w:bCs/>
          <w:sz w:val="23"/>
          <w:szCs w:val="23"/>
        </w:rPr>
        <w:t>V</w:t>
      </w:r>
      <w:r w:rsidRPr="003B0521">
        <w:rPr>
          <w:rFonts w:ascii="Tahoma" w:hAnsi="Tahoma" w:cs="Tahoma"/>
          <w:sz w:val="23"/>
          <w:szCs w:val="23"/>
        </w:rPr>
        <w:t xml:space="preserve">ideo: </w:t>
      </w:r>
      <w:hyperlink r:id="rId7" w:history="1">
        <w:r w:rsidRPr="003B0521">
          <w:rPr>
            <w:rStyle w:val="Hyperlink"/>
            <w:rFonts w:ascii="Tahoma" w:hAnsi="Tahoma" w:cs="Tahoma"/>
            <w:sz w:val="23"/>
            <w:szCs w:val="23"/>
          </w:rPr>
          <w:t>https://www.youtube.com/watch?v=1lpZwV_Odrk</w:t>
        </w:r>
      </w:hyperlink>
    </w:p>
    <w:p w14:paraId="0C099C63" w14:textId="77777777" w:rsidR="003627D9" w:rsidRPr="003B0521" w:rsidRDefault="003627D9" w:rsidP="003B0521">
      <w:pPr>
        <w:spacing w:after="0" w:line="120" w:lineRule="auto"/>
        <w:jc w:val="both"/>
        <w:rPr>
          <w:rFonts w:ascii="Tahoma" w:hAnsi="Tahoma" w:cs="Tahoma"/>
          <w:sz w:val="23"/>
          <w:szCs w:val="23"/>
          <w:lang w:val="en-US"/>
        </w:rPr>
      </w:pPr>
    </w:p>
    <w:p w14:paraId="49368232" w14:textId="51C7C280" w:rsidR="0016741A" w:rsidRPr="003B0521" w:rsidRDefault="0016741A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en-US"/>
        </w:rPr>
      </w:pPr>
      <w:r w:rsidRPr="003B0521">
        <w:rPr>
          <w:rFonts w:ascii="Tahoma" w:hAnsi="Tahoma" w:cs="Tahoma"/>
          <w:sz w:val="23"/>
          <w:szCs w:val="23"/>
          <w:lang w:val="en-US"/>
        </w:rPr>
        <w:t xml:space="preserve">He has also provided the following links below to support you </w:t>
      </w:r>
      <w:r w:rsidR="00860363" w:rsidRPr="003B0521">
        <w:rPr>
          <w:rFonts w:ascii="Tahoma" w:hAnsi="Tahoma" w:cs="Tahoma"/>
          <w:sz w:val="23"/>
          <w:szCs w:val="23"/>
          <w:lang w:val="en-US"/>
        </w:rPr>
        <w:t>blogging</w:t>
      </w:r>
    </w:p>
    <w:p w14:paraId="777D9837" w14:textId="77777777" w:rsidR="009777E9" w:rsidRPr="003B0521" w:rsidRDefault="009777E9" w:rsidP="003B0521">
      <w:pPr>
        <w:spacing w:after="0" w:line="120" w:lineRule="auto"/>
        <w:jc w:val="both"/>
        <w:rPr>
          <w:rFonts w:ascii="Tahoma" w:hAnsi="Tahoma" w:cs="Tahoma"/>
          <w:sz w:val="23"/>
          <w:szCs w:val="23"/>
          <w:lang w:val="en-US"/>
        </w:rPr>
      </w:pPr>
    </w:p>
    <w:p w14:paraId="2E66A09D" w14:textId="0ED94D02" w:rsidR="0016741A" w:rsidRPr="003B0521" w:rsidRDefault="0016741A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  <w:r w:rsidRPr="003B0521">
        <w:rPr>
          <w:rFonts w:ascii="Tahoma" w:hAnsi="Tahoma" w:cs="Tahoma"/>
          <w:b/>
          <w:bCs/>
          <w:sz w:val="23"/>
          <w:szCs w:val="23"/>
        </w:rPr>
        <w:t>T</w:t>
      </w:r>
      <w:r w:rsidRPr="003B0521">
        <w:rPr>
          <w:rFonts w:ascii="Tahoma" w:hAnsi="Tahoma" w:cs="Tahoma"/>
          <w:sz w:val="23"/>
          <w:szCs w:val="23"/>
        </w:rPr>
        <w:t>he power of social media</w:t>
      </w:r>
      <w:r w:rsidR="0029150F" w:rsidRPr="003B0521">
        <w:rPr>
          <w:rFonts w:ascii="Tahoma" w:hAnsi="Tahoma" w:cs="Tahoma"/>
          <w:sz w:val="23"/>
          <w:szCs w:val="23"/>
        </w:rPr>
        <w:t xml:space="preserve"> </w:t>
      </w:r>
      <w:hyperlink r:id="rId8" w:history="1">
        <w:proofErr w:type="gramStart"/>
        <w:r w:rsidRPr="003B0521">
          <w:rPr>
            <w:rStyle w:val="Hyperlink"/>
            <w:rFonts w:ascii="Tahoma" w:hAnsi="Tahoma" w:cs="Tahoma"/>
            <w:sz w:val="23"/>
            <w:szCs w:val="23"/>
          </w:rPr>
          <w:t>Social Media</w:t>
        </w:r>
        <w:proofErr w:type="gramEnd"/>
        <w:r w:rsidRPr="003B0521">
          <w:rPr>
            <w:rStyle w:val="Hyperlink"/>
            <w:rFonts w:ascii="Tahoma" w:hAnsi="Tahoma" w:cs="Tahoma"/>
            <w:sz w:val="23"/>
            <w:szCs w:val="23"/>
          </w:rPr>
          <w:t xml:space="preserve"> 2013 | New Music</w:t>
        </w:r>
      </w:hyperlink>
    </w:p>
    <w:p w14:paraId="27AC6841" w14:textId="77777777" w:rsidR="00AA5572" w:rsidRDefault="0016741A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  <w:r w:rsidRPr="003B0521">
        <w:rPr>
          <w:rFonts w:ascii="Tahoma" w:hAnsi="Tahoma" w:cs="Tahoma"/>
          <w:b/>
          <w:bCs/>
          <w:sz w:val="23"/>
          <w:szCs w:val="23"/>
        </w:rPr>
        <w:t>E</w:t>
      </w:r>
      <w:r w:rsidRPr="003B0521">
        <w:rPr>
          <w:rFonts w:ascii="Tahoma" w:hAnsi="Tahoma" w:cs="Tahoma"/>
          <w:sz w:val="23"/>
          <w:szCs w:val="23"/>
        </w:rPr>
        <w:t>ffective use of Twitter</w:t>
      </w:r>
      <w:r w:rsidR="00E8169D" w:rsidRPr="003B0521">
        <w:rPr>
          <w:rFonts w:ascii="Tahoma" w:hAnsi="Tahoma" w:cs="Tahoma"/>
          <w:sz w:val="23"/>
          <w:szCs w:val="23"/>
        </w:rPr>
        <w:t xml:space="preserve"> </w:t>
      </w:r>
      <w:hyperlink r:id="rId9" w:history="1">
        <w:r w:rsidRPr="003B0521">
          <w:rPr>
            <w:rStyle w:val="Hyperlink"/>
            <w:rFonts w:ascii="Tahoma" w:hAnsi="Tahoma" w:cs="Tahoma"/>
            <w:sz w:val="23"/>
            <w:szCs w:val="23"/>
          </w:rPr>
          <w:t>12 Most Effective Ways to Engage on Twitter</w:t>
        </w:r>
      </w:hyperlink>
      <w:r w:rsidRPr="003B0521">
        <w:rPr>
          <w:rFonts w:ascii="Tahoma" w:hAnsi="Tahoma" w:cs="Tahoma"/>
          <w:sz w:val="23"/>
          <w:szCs w:val="23"/>
        </w:rPr>
        <w:t xml:space="preserve"> </w:t>
      </w:r>
    </w:p>
    <w:p w14:paraId="6F3C4FD9" w14:textId="6E28A0C4" w:rsidR="0016741A" w:rsidRPr="00BB002F" w:rsidRDefault="0016741A" w:rsidP="003B0521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BB002F">
        <w:rPr>
          <w:rFonts w:ascii="Tahoma" w:hAnsi="Tahoma" w:cs="Tahoma"/>
          <w:sz w:val="20"/>
          <w:szCs w:val="20"/>
        </w:rPr>
        <w:t>(NB: the character limit is now increased to 280)</w:t>
      </w:r>
    </w:p>
    <w:p w14:paraId="51743FAE" w14:textId="77777777" w:rsidR="001B4275" w:rsidRPr="003B0521" w:rsidRDefault="001B4275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</w:p>
    <w:p w14:paraId="63CB12E2" w14:textId="41F5D528" w:rsidR="000F03DE" w:rsidRPr="003B0521" w:rsidRDefault="0016741A" w:rsidP="003B0521">
      <w:pPr>
        <w:spacing w:after="0" w:line="276" w:lineRule="auto"/>
        <w:jc w:val="both"/>
        <w:rPr>
          <w:rFonts w:ascii="Tahoma" w:hAnsi="Tahoma" w:cs="Tahoma"/>
          <w:b/>
          <w:bCs/>
          <w:sz w:val="23"/>
          <w:szCs w:val="23"/>
        </w:rPr>
      </w:pPr>
      <w:r w:rsidRPr="003B0521">
        <w:rPr>
          <w:rFonts w:ascii="Tahoma" w:hAnsi="Tahoma" w:cs="Tahoma"/>
          <w:b/>
          <w:bCs/>
          <w:sz w:val="23"/>
          <w:szCs w:val="23"/>
        </w:rPr>
        <w:t>Effective blogging</w:t>
      </w:r>
    </w:p>
    <w:p w14:paraId="07D7BC0E" w14:textId="77777777" w:rsidR="0016741A" w:rsidRPr="003B0521" w:rsidRDefault="00AA5572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  <w:hyperlink r:id="rId10" w:history="1">
        <w:r w:rsidR="0016741A" w:rsidRPr="003B0521">
          <w:rPr>
            <w:rStyle w:val="Hyperlink"/>
            <w:rFonts w:ascii="Tahoma" w:hAnsi="Tahoma" w:cs="Tahoma"/>
            <w:sz w:val="23"/>
            <w:szCs w:val="23"/>
          </w:rPr>
          <w:t>Top Tips to Creating an Effective Blog</w:t>
        </w:r>
      </w:hyperlink>
    </w:p>
    <w:p w14:paraId="7A561BDB" w14:textId="77777777" w:rsidR="0016741A" w:rsidRPr="003B0521" w:rsidRDefault="00AA5572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  <w:hyperlink r:id="rId11" w:history="1">
        <w:r w:rsidR="0016741A" w:rsidRPr="003B0521">
          <w:rPr>
            <w:rStyle w:val="Hyperlink"/>
            <w:rFonts w:ascii="Tahoma" w:hAnsi="Tahoma" w:cs="Tahoma"/>
            <w:sz w:val="23"/>
            <w:szCs w:val="23"/>
          </w:rPr>
          <w:t>How to Create a Successful Blog Strategy: A Step-by-Step Guide</w:t>
        </w:r>
      </w:hyperlink>
    </w:p>
    <w:p w14:paraId="28155A18" w14:textId="77777777" w:rsidR="00745C8F" w:rsidRPr="003B0521" w:rsidRDefault="00745C8F" w:rsidP="003B0521">
      <w:pPr>
        <w:spacing w:after="0" w:line="276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5477984B" w14:textId="127EDDF2" w:rsidR="0016741A" w:rsidRPr="003B0521" w:rsidRDefault="0016741A" w:rsidP="003B0521">
      <w:pPr>
        <w:spacing w:after="0" w:line="276" w:lineRule="auto"/>
        <w:jc w:val="both"/>
        <w:rPr>
          <w:rFonts w:ascii="Tahoma" w:hAnsi="Tahoma" w:cs="Tahoma"/>
          <w:b/>
          <w:bCs/>
          <w:sz w:val="23"/>
          <w:szCs w:val="23"/>
        </w:rPr>
      </w:pPr>
      <w:r w:rsidRPr="003B0521">
        <w:rPr>
          <w:rFonts w:ascii="Tahoma" w:hAnsi="Tahoma" w:cs="Tahoma"/>
          <w:b/>
          <w:bCs/>
          <w:sz w:val="23"/>
          <w:szCs w:val="23"/>
        </w:rPr>
        <w:t>Making social media work</w:t>
      </w:r>
    </w:p>
    <w:p w14:paraId="0B1A5947" w14:textId="77777777" w:rsidR="0016741A" w:rsidRPr="003B0521" w:rsidRDefault="00AA5572" w:rsidP="003B0521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  <w:hyperlink r:id="rId12" w:history="1">
        <w:r w:rsidR="0016741A" w:rsidRPr="003B0521">
          <w:rPr>
            <w:rStyle w:val="Hyperlink"/>
            <w:rFonts w:ascii="Tahoma" w:hAnsi="Tahoma" w:cs="Tahoma"/>
            <w:sz w:val="23"/>
            <w:szCs w:val="23"/>
          </w:rPr>
          <w:t xml:space="preserve">The Importance </w:t>
        </w:r>
        <w:proofErr w:type="gramStart"/>
        <w:r w:rsidR="0016741A" w:rsidRPr="003B0521">
          <w:rPr>
            <w:rStyle w:val="Hyperlink"/>
            <w:rFonts w:ascii="Tahoma" w:hAnsi="Tahoma" w:cs="Tahoma"/>
            <w:sz w:val="23"/>
            <w:szCs w:val="23"/>
          </w:rPr>
          <w:t>Of</w:t>
        </w:r>
        <w:proofErr w:type="gramEnd"/>
        <w:r w:rsidR="0016741A" w:rsidRPr="003B0521">
          <w:rPr>
            <w:rStyle w:val="Hyperlink"/>
            <w:rFonts w:ascii="Tahoma" w:hAnsi="Tahoma" w:cs="Tahoma"/>
            <w:sz w:val="23"/>
            <w:szCs w:val="23"/>
          </w:rPr>
          <w:t xml:space="preserve"> Social Media To Your Academic Visibility</w:t>
        </w:r>
      </w:hyperlink>
    </w:p>
    <w:p w14:paraId="0D747EDB" w14:textId="77777777" w:rsidR="008436AB" w:rsidRPr="003B0521" w:rsidRDefault="008436AB" w:rsidP="003B0521">
      <w:pPr>
        <w:spacing w:after="0" w:line="276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0CDFBF14" w14:textId="082EFB89" w:rsidR="0016741A" w:rsidRPr="003B0521" w:rsidRDefault="0016741A" w:rsidP="003B0521">
      <w:pPr>
        <w:spacing w:after="0" w:line="276" w:lineRule="auto"/>
        <w:jc w:val="both"/>
        <w:rPr>
          <w:rFonts w:ascii="Tahoma" w:hAnsi="Tahoma" w:cs="Tahoma"/>
          <w:b/>
          <w:bCs/>
          <w:sz w:val="23"/>
          <w:szCs w:val="23"/>
        </w:rPr>
      </w:pPr>
      <w:r w:rsidRPr="003B0521">
        <w:rPr>
          <w:rFonts w:ascii="Tahoma" w:hAnsi="Tahoma" w:cs="Tahoma"/>
          <w:b/>
          <w:bCs/>
          <w:sz w:val="23"/>
          <w:szCs w:val="23"/>
        </w:rPr>
        <w:t>Being professional on social media</w:t>
      </w:r>
    </w:p>
    <w:p w14:paraId="1DD74F66" w14:textId="683B67A0" w:rsidR="003B0521" w:rsidRDefault="00AA5572" w:rsidP="00AD56D5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en-US"/>
        </w:rPr>
      </w:pPr>
      <w:hyperlink r:id="rId13" w:history="1">
        <w:r w:rsidR="0016741A" w:rsidRPr="003B0521">
          <w:rPr>
            <w:rStyle w:val="Hyperlink"/>
            <w:rFonts w:ascii="Tahoma" w:hAnsi="Tahoma" w:cs="Tahoma"/>
            <w:sz w:val="23"/>
            <w:szCs w:val="23"/>
          </w:rPr>
          <w:t xml:space="preserve">5 ways to Be Professional on </w:t>
        </w:r>
        <w:proofErr w:type="gramStart"/>
        <w:r w:rsidR="0016741A" w:rsidRPr="003B0521">
          <w:rPr>
            <w:rStyle w:val="Hyperlink"/>
            <w:rFonts w:ascii="Tahoma" w:hAnsi="Tahoma" w:cs="Tahoma"/>
            <w:sz w:val="23"/>
            <w:szCs w:val="23"/>
          </w:rPr>
          <w:t>Social Media</w:t>
        </w:r>
        <w:proofErr w:type="gramEnd"/>
      </w:hyperlink>
    </w:p>
    <w:p w14:paraId="4A0344A9" w14:textId="77777777" w:rsidR="00AD56D5" w:rsidRPr="003B0521" w:rsidRDefault="00AD56D5" w:rsidP="00AD56D5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en-US"/>
        </w:rPr>
      </w:pPr>
    </w:p>
    <w:p w14:paraId="0F5069BA" w14:textId="34638AF8" w:rsidR="00C508E9" w:rsidRPr="00B05A8A" w:rsidRDefault="0016741A" w:rsidP="009C2E47">
      <w:pPr>
        <w:spacing w:after="0" w:line="276" w:lineRule="auto"/>
        <w:jc w:val="both"/>
        <w:rPr>
          <w:rFonts w:ascii="Tahoma" w:hAnsi="Tahoma" w:cs="Tahoma"/>
          <w:sz w:val="23"/>
          <w:szCs w:val="23"/>
          <w:lang w:val="en-US"/>
        </w:rPr>
      </w:pPr>
      <w:r w:rsidRPr="003B0521">
        <w:rPr>
          <w:rFonts w:ascii="Tahoma" w:hAnsi="Tahoma" w:cs="Tahoma"/>
          <w:b/>
          <w:bCs/>
          <w:sz w:val="23"/>
          <w:szCs w:val="23"/>
          <w:lang w:val="en-US"/>
        </w:rPr>
        <w:t>Platforms to consider for blogging</w:t>
      </w:r>
    </w:p>
    <w:p w14:paraId="790CFFD0" w14:textId="33F59858" w:rsidR="00611A90" w:rsidRDefault="00860363" w:rsidP="009C2E47">
      <w:pPr>
        <w:pStyle w:val="NormalWeb"/>
        <w:spacing w:line="276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3B0521">
        <w:rPr>
          <w:rFonts w:ascii="Tahoma" w:hAnsi="Tahoma" w:cs="Tahoma"/>
          <w:b/>
          <w:bCs/>
          <w:color w:val="000000"/>
          <w:sz w:val="23"/>
          <w:szCs w:val="23"/>
        </w:rPr>
        <w:t>G</w:t>
      </w:r>
      <w:r w:rsidRPr="003B0521">
        <w:rPr>
          <w:rFonts w:ascii="Tahoma" w:hAnsi="Tahoma" w:cs="Tahoma"/>
          <w:color w:val="000000"/>
          <w:sz w:val="23"/>
          <w:szCs w:val="23"/>
        </w:rPr>
        <w:t xml:space="preserve">oogle Blogger (also called Blogspot) </w:t>
      </w:r>
    </w:p>
    <w:p w14:paraId="10B3FE91" w14:textId="2820F46E" w:rsidR="009C2E47" w:rsidRDefault="003F1B48" w:rsidP="009C2E47">
      <w:pPr>
        <w:pStyle w:val="NormalWeb"/>
        <w:spacing w:line="360" w:lineRule="auto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Create your google account</w:t>
      </w:r>
    </w:p>
    <w:p w14:paraId="0672E011" w14:textId="311F4CDC" w:rsidR="009E698F" w:rsidRPr="00B86563" w:rsidRDefault="009E698F" w:rsidP="00AD56D5">
      <w:pPr>
        <w:pStyle w:val="NormalWeb"/>
        <w:spacing w:line="276" w:lineRule="auto"/>
        <w:jc w:val="both"/>
        <w:rPr>
          <w:rFonts w:ascii="Tahoma" w:hAnsi="Tahoma" w:cs="Tahoma"/>
          <w:color w:val="595959" w:themeColor="text1" w:themeTint="A6"/>
          <w:sz w:val="23"/>
          <w:szCs w:val="23"/>
        </w:rPr>
      </w:pPr>
      <w:r w:rsidRPr="00B86563">
        <w:rPr>
          <w:rFonts w:ascii="Tahoma" w:hAnsi="Tahoma" w:cs="Tahoma"/>
          <w:color w:val="595959" w:themeColor="text1" w:themeTint="A6"/>
          <w:sz w:val="23"/>
          <w:szCs w:val="23"/>
        </w:rPr>
        <w:t>Account.google.com</w:t>
      </w:r>
    </w:p>
    <w:p w14:paraId="250D1923" w14:textId="77777777" w:rsidR="00265950" w:rsidRPr="003B0521" w:rsidRDefault="00FC7A8B" w:rsidP="00AD56D5">
      <w:pPr>
        <w:spacing w:after="0" w:line="276" w:lineRule="auto"/>
        <w:jc w:val="both"/>
        <w:rPr>
          <w:rFonts w:ascii="Tahoma" w:eastAsia="Times New Roman" w:hAnsi="Tahoma" w:cs="Tahoma"/>
          <w:color w:val="666666"/>
          <w:sz w:val="23"/>
          <w:szCs w:val="23"/>
        </w:rPr>
      </w:pPr>
      <w:r w:rsidRPr="003B0521">
        <w:rPr>
          <w:rFonts w:ascii="Tahoma" w:eastAsia="Times New Roman" w:hAnsi="Tahoma" w:cs="Tahoma"/>
          <w:color w:val="666666"/>
          <w:sz w:val="23"/>
          <w:szCs w:val="23"/>
        </w:rPr>
        <w:t>“</w:t>
      </w:r>
      <w:r w:rsidR="00670BEB" w:rsidRPr="003B0521">
        <w:rPr>
          <w:rFonts w:ascii="Tahoma" w:eastAsia="Times New Roman" w:hAnsi="Tahoma" w:cs="Tahoma"/>
          <w:color w:val="666666"/>
          <w:sz w:val="23"/>
          <w:szCs w:val="23"/>
        </w:rPr>
        <w:t xml:space="preserve">A single username and password </w:t>
      </w:r>
      <w:r w:rsidR="00255506" w:rsidRPr="003B0521">
        <w:rPr>
          <w:rFonts w:ascii="Tahoma" w:eastAsia="Times New Roman" w:hAnsi="Tahoma" w:cs="Tahoma"/>
          <w:color w:val="666666"/>
          <w:sz w:val="23"/>
          <w:szCs w:val="23"/>
        </w:rPr>
        <w:t>give</w:t>
      </w:r>
      <w:r w:rsidR="00670BEB" w:rsidRPr="003B0521">
        <w:rPr>
          <w:rFonts w:ascii="Tahoma" w:eastAsia="Times New Roman" w:hAnsi="Tahoma" w:cs="Tahoma"/>
          <w:color w:val="666666"/>
          <w:sz w:val="23"/>
          <w:szCs w:val="23"/>
        </w:rPr>
        <w:t xml:space="preserve"> you</w:t>
      </w:r>
      <w:r w:rsidR="00255506" w:rsidRPr="003B0521">
        <w:rPr>
          <w:rFonts w:ascii="Tahoma" w:eastAsia="Times New Roman" w:hAnsi="Tahoma" w:cs="Tahoma"/>
          <w:color w:val="666666"/>
          <w:sz w:val="23"/>
          <w:szCs w:val="23"/>
        </w:rPr>
        <w:t xml:space="preserve"> access</w:t>
      </w:r>
      <w:r w:rsidR="00670BEB" w:rsidRPr="003B0521">
        <w:rPr>
          <w:rFonts w:ascii="Tahoma" w:eastAsia="Times New Roman" w:hAnsi="Tahoma" w:cs="Tahoma"/>
          <w:color w:val="666666"/>
          <w:sz w:val="23"/>
          <w:szCs w:val="23"/>
        </w:rPr>
        <w:t xml:space="preserve"> into everything Google (Gmail, Chrome, YouTube, Google Maps). Set up your profile and preferences just the way you like. Switch between devices and pick up wherever you left off</w:t>
      </w:r>
      <w:r w:rsidRPr="003B0521">
        <w:rPr>
          <w:rFonts w:ascii="Tahoma" w:eastAsia="Times New Roman" w:hAnsi="Tahoma" w:cs="Tahoma"/>
          <w:color w:val="666666"/>
          <w:sz w:val="23"/>
          <w:szCs w:val="23"/>
        </w:rPr>
        <w:t>”</w:t>
      </w:r>
      <w:r w:rsidR="005E3133" w:rsidRPr="003B0521">
        <w:rPr>
          <w:rFonts w:ascii="Tahoma" w:eastAsia="Times New Roman" w:hAnsi="Tahoma" w:cs="Tahoma"/>
          <w:color w:val="666666"/>
          <w:sz w:val="23"/>
          <w:szCs w:val="23"/>
        </w:rPr>
        <w:t>.</w:t>
      </w:r>
      <w:r w:rsidR="00265950" w:rsidRPr="003B0521">
        <w:rPr>
          <w:rFonts w:ascii="Tahoma" w:eastAsia="Times New Roman" w:hAnsi="Tahoma" w:cs="Tahoma"/>
          <w:color w:val="666666"/>
          <w:sz w:val="23"/>
          <w:szCs w:val="23"/>
        </w:rPr>
        <w:t xml:space="preserve"> </w:t>
      </w:r>
    </w:p>
    <w:p w14:paraId="7F3C7B4A" w14:textId="7C821283" w:rsidR="00DD3A05" w:rsidRPr="003B0521" w:rsidRDefault="00DD3A05" w:rsidP="003B0521">
      <w:pPr>
        <w:spacing w:after="0" w:line="276" w:lineRule="auto"/>
        <w:jc w:val="both"/>
        <w:rPr>
          <w:rFonts w:ascii="Tahoma" w:hAnsi="Tahoma" w:cs="Tahoma"/>
          <w:iCs/>
          <w:color w:val="000000"/>
          <w:sz w:val="23"/>
          <w:szCs w:val="23"/>
        </w:rPr>
      </w:pPr>
      <w:hyperlink r:id="rId14" w:history="1">
        <w:r w:rsidRPr="003B0521">
          <w:rPr>
            <w:rStyle w:val="Hyperlink"/>
            <w:rFonts w:ascii="Tahoma" w:hAnsi="Tahoma" w:cs="Tahoma"/>
            <w:sz w:val="23"/>
            <w:szCs w:val="23"/>
          </w:rPr>
          <w:t>Setting up a Google account</w:t>
        </w:r>
      </w:hyperlink>
    </w:p>
    <w:p w14:paraId="177D515E" w14:textId="77777777" w:rsidR="00860363" w:rsidRPr="003B0521" w:rsidRDefault="00AA5572" w:rsidP="003B0521">
      <w:pPr>
        <w:spacing w:before="100" w:beforeAutospacing="1" w:after="0" w:line="276" w:lineRule="auto"/>
        <w:jc w:val="both"/>
        <w:rPr>
          <w:rFonts w:ascii="Tahoma" w:hAnsi="Tahoma" w:cs="Tahoma"/>
          <w:color w:val="000000"/>
          <w:sz w:val="23"/>
          <w:szCs w:val="23"/>
        </w:rPr>
      </w:pPr>
      <w:hyperlink r:id="rId15" w:history="1">
        <w:r w:rsidR="00860363" w:rsidRPr="003B0521">
          <w:rPr>
            <w:rStyle w:val="Hyperlink"/>
            <w:rFonts w:ascii="Tahoma" w:hAnsi="Tahoma" w:cs="Tahoma"/>
            <w:b/>
            <w:bCs/>
            <w:color w:val="0563C1"/>
            <w:sz w:val="23"/>
            <w:szCs w:val="23"/>
          </w:rPr>
          <w:t>B</w:t>
        </w:r>
        <w:r w:rsidR="00860363" w:rsidRPr="003B0521">
          <w:rPr>
            <w:rStyle w:val="Hyperlink"/>
            <w:rFonts w:ascii="Tahoma" w:hAnsi="Tahoma" w:cs="Tahoma"/>
            <w:color w:val="0563C1"/>
            <w:kern w:val="36"/>
            <w:sz w:val="23"/>
            <w:szCs w:val="23"/>
          </w:rPr>
          <w:t>logger Getting Started Guide</w:t>
        </w:r>
      </w:hyperlink>
    </w:p>
    <w:p w14:paraId="3DA73547" w14:textId="77777777" w:rsidR="00860363" w:rsidRPr="003B0521" w:rsidRDefault="00860363" w:rsidP="003B0521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52B3AC20" w14:textId="77777777" w:rsidR="00860363" w:rsidRPr="003B0521" w:rsidRDefault="00860363" w:rsidP="00AA557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3B0521">
        <w:rPr>
          <w:rFonts w:ascii="Tahoma" w:eastAsia="Times New Roman" w:hAnsi="Tahoma" w:cs="Tahoma"/>
          <w:b/>
          <w:bCs/>
          <w:color w:val="000000"/>
          <w:sz w:val="23"/>
          <w:szCs w:val="23"/>
        </w:rPr>
        <w:t>W</w:t>
      </w:r>
      <w:r w:rsidRPr="003B0521">
        <w:rPr>
          <w:rFonts w:ascii="Tahoma" w:eastAsia="Times New Roman" w:hAnsi="Tahoma" w:cs="Tahoma"/>
          <w:color w:val="000000"/>
          <w:sz w:val="23"/>
          <w:szCs w:val="23"/>
        </w:rPr>
        <w:t xml:space="preserve">ord Press </w:t>
      </w:r>
    </w:p>
    <w:p w14:paraId="51DF1E77" w14:textId="77777777" w:rsidR="00860363" w:rsidRPr="003B0521" w:rsidRDefault="00AA5572" w:rsidP="00AA557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hyperlink r:id="rId16" w:history="1">
        <w:r w:rsidR="00860363" w:rsidRPr="003B0521">
          <w:rPr>
            <w:rStyle w:val="Hyperlink"/>
            <w:rFonts w:ascii="Tahoma" w:eastAsia="Times New Roman" w:hAnsi="Tahoma" w:cs="Tahoma"/>
            <w:sz w:val="23"/>
            <w:szCs w:val="23"/>
          </w:rPr>
          <w:t>www.wordpress.org</w:t>
        </w:r>
      </w:hyperlink>
    </w:p>
    <w:p w14:paraId="77A0A913" w14:textId="77777777" w:rsidR="0016741A" w:rsidRPr="00CD1CC3" w:rsidRDefault="0016741A" w:rsidP="003B0521">
      <w:pPr>
        <w:spacing w:after="0" w:line="276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sectPr w:rsidR="0016741A" w:rsidRPr="00CD1CC3" w:rsidSect="00AA5572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90"/>
    <w:rsid w:val="000547A8"/>
    <w:rsid w:val="000F03DE"/>
    <w:rsid w:val="0016741A"/>
    <w:rsid w:val="00171DC0"/>
    <w:rsid w:val="001729BC"/>
    <w:rsid w:val="001B4275"/>
    <w:rsid w:val="00255506"/>
    <w:rsid w:val="00265950"/>
    <w:rsid w:val="0029150F"/>
    <w:rsid w:val="0029359D"/>
    <w:rsid w:val="002A5D1F"/>
    <w:rsid w:val="002B4649"/>
    <w:rsid w:val="00325AD0"/>
    <w:rsid w:val="003627D9"/>
    <w:rsid w:val="003B0521"/>
    <w:rsid w:val="003D3500"/>
    <w:rsid w:val="003F1B48"/>
    <w:rsid w:val="00421CB6"/>
    <w:rsid w:val="00471217"/>
    <w:rsid w:val="004F44A9"/>
    <w:rsid w:val="00514C69"/>
    <w:rsid w:val="005E3133"/>
    <w:rsid w:val="00611A90"/>
    <w:rsid w:val="00667410"/>
    <w:rsid w:val="00670BEB"/>
    <w:rsid w:val="006D13D2"/>
    <w:rsid w:val="00745C8F"/>
    <w:rsid w:val="00750490"/>
    <w:rsid w:val="008436AB"/>
    <w:rsid w:val="00847265"/>
    <w:rsid w:val="00856A16"/>
    <w:rsid w:val="00860363"/>
    <w:rsid w:val="008A293F"/>
    <w:rsid w:val="008C3485"/>
    <w:rsid w:val="00902F74"/>
    <w:rsid w:val="009326B9"/>
    <w:rsid w:val="00957C99"/>
    <w:rsid w:val="009777E9"/>
    <w:rsid w:val="009C2E47"/>
    <w:rsid w:val="009E698F"/>
    <w:rsid w:val="00A15EC6"/>
    <w:rsid w:val="00A31E3E"/>
    <w:rsid w:val="00A64E2A"/>
    <w:rsid w:val="00A85292"/>
    <w:rsid w:val="00AA5572"/>
    <w:rsid w:val="00AC34E2"/>
    <w:rsid w:val="00AD4B07"/>
    <w:rsid w:val="00AD56D5"/>
    <w:rsid w:val="00B05A8A"/>
    <w:rsid w:val="00B86563"/>
    <w:rsid w:val="00BA188F"/>
    <w:rsid w:val="00BB002F"/>
    <w:rsid w:val="00BB0654"/>
    <w:rsid w:val="00C508E9"/>
    <w:rsid w:val="00CD1CC3"/>
    <w:rsid w:val="00DC0D0C"/>
    <w:rsid w:val="00DD3A05"/>
    <w:rsid w:val="00E7231D"/>
    <w:rsid w:val="00E8169D"/>
    <w:rsid w:val="00EA01D1"/>
    <w:rsid w:val="00F7486D"/>
    <w:rsid w:val="00F83475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52E3"/>
  <w15:chartTrackingRefBased/>
  <w15:docId w15:val="{D79F0792-D548-4991-ADB9-197FDD71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4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4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036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5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XD-Uqx6_Wk" TargetMode="External"/><Relationship Id="rId13" Type="http://schemas.openxmlformats.org/officeDocument/2006/relationships/hyperlink" Target="https://www.inspiringinterns.com/blog/2017/03/5-ways-to-be-professional-on-social-medi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lpZwV_Odrk" TargetMode="External"/><Relationship Id="rId12" Type="http://schemas.openxmlformats.org/officeDocument/2006/relationships/hyperlink" Target="https://career-advice.jobs.ac.uk/career-development/the-importance-of-social-media-to-your-academic-visibility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wordpress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naepub.com/social-media/2014-24-3-6/" TargetMode="External"/><Relationship Id="rId11" Type="http://schemas.openxmlformats.org/officeDocument/2006/relationships/hyperlink" Target="https://blog.hubspot.com/marketing/blog-strategy-guide" TargetMode="External"/><Relationship Id="rId5" Type="http://schemas.openxmlformats.org/officeDocument/2006/relationships/hyperlink" Target="https://www.timeshighereducation.com/blog/seven-reasons-why-blogging-can-make-you-better-academic-writer" TargetMode="External"/><Relationship Id="rId15" Type="http://schemas.openxmlformats.org/officeDocument/2006/relationships/hyperlink" Target="https://support.google.com/blogger/answer/1623800?hl=en" TargetMode="External"/><Relationship Id="rId10" Type="http://schemas.openxmlformats.org/officeDocument/2006/relationships/hyperlink" Target="https://www.thebalancesmb.com/top-tips-to-creating-an-effective-blog-229573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mericanexpress.com/en-us/business/trends-and-insights/articles/12-most-effective-ways-to-engage-on-twitter/" TargetMode="External"/><Relationship Id="rId14" Type="http://schemas.openxmlformats.org/officeDocument/2006/relationships/hyperlink" Target="https://accounts.google.com/signup/v2/webcreateaccount?flowName=GlifWebSignIn&amp;flowEntry=Sign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Fewings</dc:creator>
  <cp:keywords/>
  <dc:description/>
  <cp:lastModifiedBy>Gemma Clark</cp:lastModifiedBy>
  <cp:revision>55</cp:revision>
  <dcterms:created xsi:type="dcterms:W3CDTF">2021-08-16T13:09:00Z</dcterms:created>
  <dcterms:modified xsi:type="dcterms:W3CDTF">2021-08-16T14:22:00Z</dcterms:modified>
</cp:coreProperties>
</file>