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083D" w14:textId="0E523447" w:rsidR="00DB0C3E" w:rsidRPr="004E3A8D" w:rsidRDefault="00DB0C3E" w:rsidP="00DB0C3E">
      <w:pPr>
        <w:spacing w:after="0"/>
        <w:jc w:val="center"/>
        <w:rPr>
          <w:rFonts w:ascii="Tahoma" w:hAnsi="Tahoma" w:cs="Tahoma"/>
          <w:b/>
          <w:sz w:val="24"/>
          <w:szCs w:val="24"/>
        </w:rPr>
      </w:pPr>
      <w:r w:rsidRPr="004E3A8D">
        <w:rPr>
          <w:rFonts w:ascii="Tahoma" w:hAnsi="Tahoma" w:cs="Tahoma"/>
          <w:b/>
          <w:noProof/>
          <w:sz w:val="24"/>
          <w:szCs w:val="24"/>
        </w:rPr>
        <w:drawing>
          <wp:anchor distT="0" distB="0" distL="114300" distR="114300" simplePos="0" relativeHeight="251657216" behindDoc="0" locked="0" layoutInCell="1" allowOverlap="1" wp14:anchorId="346E5674" wp14:editId="786303E4">
            <wp:simplePos x="0" y="0"/>
            <wp:positionH relativeFrom="column">
              <wp:posOffset>85090</wp:posOffset>
            </wp:positionH>
            <wp:positionV relativeFrom="paragraph">
              <wp:posOffset>4445</wp:posOffset>
            </wp:positionV>
            <wp:extent cx="1724025" cy="878840"/>
            <wp:effectExtent l="0" t="0" r="9525"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4025" cy="878840"/>
                    </a:xfrm>
                    <a:prstGeom prst="rect">
                      <a:avLst/>
                    </a:prstGeom>
                  </pic:spPr>
                </pic:pic>
              </a:graphicData>
            </a:graphic>
            <wp14:sizeRelH relativeFrom="page">
              <wp14:pctWidth>0</wp14:pctWidth>
            </wp14:sizeRelH>
            <wp14:sizeRelV relativeFrom="page">
              <wp14:pctHeight>0</wp14:pctHeight>
            </wp14:sizeRelV>
          </wp:anchor>
        </w:drawing>
      </w:r>
    </w:p>
    <w:p w14:paraId="291A0B3E" w14:textId="69AF2220" w:rsidR="002C569A" w:rsidRPr="004E3A8D" w:rsidRDefault="00977180" w:rsidP="00130D72">
      <w:pPr>
        <w:spacing w:after="0"/>
        <w:jc w:val="right"/>
        <w:rPr>
          <w:rFonts w:ascii="Tahoma" w:hAnsi="Tahoma" w:cs="Tahoma"/>
          <w:b/>
          <w:sz w:val="24"/>
          <w:szCs w:val="24"/>
        </w:rPr>
      </w:pPr>
      <w:r w:rsidRPr="004E3A8D">
        <w:rPr>
          <w:rFonts w:ascii="Tahoma" w:hAnsi="Tahoma" w:cs="Tahoma"/>
          <w:b/>
          <w:sz w:val="24"/>
          <w:szCs w:val="24"/>
        </w:rPr>
        <w:t xml:space="preserve">Safeguarding </w:t>
      </w:r>
      <w:r w:rsidR="00F071EA" w:rsidRPr="004E3A8D">
        <w:rPr>
          <w:rFonts w:ascii="Tahoma" w:hAnsi="Tahoma" w:cs="Tahoma"/>
          <w:b/>
          <w:sz w:val="24"/>
          <w:szCs w:val="24"/>
        </w:rPr>
        <w:t>g</w:t>
      </w:r>
      <w:r w:rsidRPr="004E3A8D">
        <w:rPr>
          <w:rFonts w:ascii="Tahoma" w:hAnsi="Tahoma" w:cs="Tahoma"/>
          <w:b/>
          <w:sz w:val="24"/>
          <w:szCs w:val="24"/>
        </w:rPr>
        <w:t xml:space="preserve">uidance for </w:t>
      </w:r>
      <w:r w:rsidR="00F071EA" w:rsidRPr="004E3A8D">
        <w:rPr>
          <w:rFonts w:ascii="Tahoma" w:hAnsi="Tahoma" w:cs="Tahoma"/>
          <w:b/>
          <w:sz w:val="24"/>
          <w:szCs w:val="24"/>
        </w:rPr>
        <w:t>children and young people under 18 accessing early medical abortion services</w:t>
      </w:r>
      <w:r w:rsidR="00130D72" w:rsidRPr="004E3A8D">
        <w:rPr>
          <w:rFonts w:ascii="Tahoma" w:hAnsi="Tahoma" w:cs="Tahoma"/>
          <w:b/>
          <w:sz w:val="24"/>
          <w:szCs w:val="24"/>
        </w:rPr>
        <w:t xml:space="preserve"> provided through telemedicine services</w:t>
      </w:r>
    </w:p>
    <w:p w14:paraId="672E059D" w14:textId="303D4A85" w:rsidR="001750CE" w:rsidRPr="004E3A8D" w:rsidRDefault="001750CE">
      <w:pPr>
        <w:rPr>
          <w:rFonts w:ascii="Tahoma" w:hAnsi="Tahoma" w:cs="Tahoma"/>
          <w:b/>
          <w:sz w:val="24"/>
          <w:szCs w:val="24"/>
        </w:rPr>
      </w:pPr>
      <w:r w:rsidRPr="004E3A8D">
        <w:rPr>
          <w:rFonts w:ascii="Tahoma" w:hAnsi="Tahoma" w:cs="Tahoma"/>
          <w:b/>
          <w:sz w:val="24"/>
          <w:szCs w:val="24"/>
        </w:rPr>
        <w:t>Organisation:</w:t>
      </w:r>
      <w:r w:rsidR="000B7195" w:rsidRPr="004E3A8D">
        <w:rPr>
          <w:rFonts w:ascii="Tahoma" w:hAnsi="Tahoma" w:cs="Tahoma"/>
          <w:b/>
          <w:sz w:val="24"/>
          <w:szCs w:val="24"/>
        </w:rPr>
        <w:t xml:space="preserve"> </w:t>
      </w:r>
    </w:p>
    <w:p w14:paraId="6B9A4BCC" w14:textId="77777777" w:rsidR="001750CE" w:rsidRPr="004E3A8D" w:rsidRDefault="001750CE">
      <w:pPr>
        <w:rPr>
          <w:rFonts w:ascii="Tahoma" w:hAnsi="Tahoma" w:cs="Tahoma"/>
          <w:b/>
          <w:sz w:val="24"/>
          <w:szCs w:val="24"/>
        </w:rPr>
      </w:pPr>
      <w:r w:rsidRPr="004E3A8D">
        <w:rPr>
          <w:rFonts w:ascii="Tahoma" w:hAnsi="Tahoma" w:cs="Tahoma"/>
          <w:b/>
          <w:sz w:val="24"/>
          <w:szCs w:val="24"/>
        </w:rPr>
        <w:t>Completed by (and job title):</w:t>
      </w:r>
    </w:p>
    <w:p w14:paraId="195AC34E" w14:textId="77777777" w:rsidR="003F41DC" w:rsidRPr="004E3A8D" w:rsidRDefault="001750CE" w:rsidP="000B7195">
      <w:pPr>
        <w:rPr>
          <w:rFonts w:ascii="Tahoma" w:hAnsi="Tahoma" w:cs="Tahoma"/>
          <w:b/>
          <w:sz w:val="24"/>
          <w:szCs w:val="24"/>
        </w:rPr>
      </w:pPr>
      <w:r w:rsidRPr="004E3A8D">
        <w:rPr>
          <w:rFonts w:ascii="Tahoma" w:hAnsi="Tahoma" w:cs="Tahoma"/>
          <w:b/>
          <w:sz w:val="24"/>
          <w:szCs w:val="24"/>
        </w:rPr>
        <w:t>Contact email/phone:</w:t>
      </w:r>
    </w:p>
    <w:tbl>
      <w:tblPr>
        <w:tblStyle w:val="TableGrid"/>
        <w:tblW w:w="5000" w:type="pct"/>
        <w:tblLook w:val="04A0" w:firstRow="1" w:lastRow="0" w:firstColumn="1" w:lastColumn="0" w:noHBand="0" w:noVBand="1"/>
      </w:tblPr>
      <w:tblGrid>
        <w:gridCol w:w="3436"/>
        <w:gridCol w:w="7020"/>
      </w:tblGrid>
      <w:tr w:rsidR="001750CE" w:rsidRPr="004E3A8D" w14:paraId="24AB3C3F" w14:textId="77777777" w:rsidTr="00D3732E">
        <w:tc>
          <w:tcPr>
            <w:tcW w:w="1643" w:type="pct"/>
            <w:shd w:val="clear" w:color="auto" w:fill="00B0F0"/>
          </w:tcPr>
          <w:p w14:paraId="4A0333EB" w14:textId="29388D4D" w:rsidR="001750CE" w:rsidRPr="004E3A8D" w:rsidRDefault="00DB0C3E" w:rsidP="00D3732E">
            <w:pPr>
              <w:spacing w:before="120" w:after="120"/>
              <w:rPr>
                <w:rFonts w:ascii="Tahoma" w:hAnsi="Tahoma" w:cs="Tahoma"/>
                <w:b/>
                <w:bCs/>
                <w:color w:val="FFFFFF" w:themeColor="background1"/>
                <w:sz w:val="24"/>
                <w:szCs w:val="24"/>
              </w:rPr>
            </w:pPr>
            <w:r w:rsidRPr="004E3A8D">
              <w:rPr>
                <w:rFonts w:ascii="Tahoma" w:hAnsi="Tahoma" w:cs="Tahoma"/>
                <w:b/>
                <w:bCs/>
                <w:color w:val="FFFFFF" w:themeColor="background1"/>
                <w:sz w:val="24"/>
                <w:szCs w:val="24"/>
              </w:rPr>
              <w:t>QUESTION</w:t>
            </w:r>
          </w:p>
        </w:tc>
        <w:tc>
          <w:tcPr>
            <w:tcW w:w="3357" w:type="pct"/>
            <w:shd w:val="clear" w:color="auto" w:fill="00B0F0"/>
          </w:tcPr>
          <w:p w14:paraId="20520A59" w14:textId="3429F262" w:rsidR="001750CE" w:rsidRPr="004E3A8D" w:rsidRDefault="00DB0C3E" w:rsidP="00D3732E">
            <w:pPr>
              <w:spacing w:before="120" w:after="120"/>
              <w:rPr>
                <w:rFonts w:ascii="Tahoma" w:hAnsi="Tahoma" w:cs="Tahoma"/>
                <w:b/>
                <w:color w:val="FFFFFF" w:themeColor="background1"/>
                <w:sz w:val="24"/>
                <w:szCs w:val="24"/>
              </w:rPr>
            </w:pPr>
            <w:r w:rsidRPr="004E3A8D">
              <w:rPr>
                <w:rFonts w:ascii="Tahoma" w:hAnsi="Tahoma" w:cs="Tahoma"/>
                <w:b/>
                <w:color w:val="FFFFFF" w:themeColor="background1"/>
                <w:sz w:val="24"/>
                <w:szCs w:val="24"/>
              </w:rPr>
              <w:t>COMMENTS</w:t>
            </w:r>
          </w:p>
          <w:p w14:paraId="77EB9B21" w14:textId="019AB449" w:rsidR="00DB0C3E" w:rsidRPr="004E3A8D" w:rsidRDefault="00DB0C3E" w:rsidP="00D3732E">
            <w:pPr>
              <w:spacing w:before="120" w:after="120"/>
              <w:rPr>
                <w:rFonts w:ascii="Tahoma" w:hAnsi="Tahoma" w:cs="Tahoma"/>
                <w:b/>
                <w:color w:val="FFFFFF" w:themeColor="background1"/>
                <w:sz w:val="24"/>
                <w:szCs w:val="24"/>
              </w:rPr>
            </w:pPr>
            <w:r w:rsidRPr="004E3A8D">
              <w:rPr>
                <w:rFonts w:ascii="Tahoma" w:hAnsi="Tahoma" w:cs="Tahoma"/>
                <w:b/>
                <w:color w:val="FFFFFF" w:themeColor="background1"/>
                <w:sz w:val="24"/>
                <w:szCs w:val="24"/>
              </w:rPr>
              <w:t xml:space="preserve">Please specify </w:t>
            </w:r>
            <w:r w:rsidR="00622866" w:rsidRPr="004E3A8D">
              <w:rPr>
                <w:rFonts w:ascii="Tahoma" w:hAnsi="Tahoma" w:cs="Tahoma"/>
                <w:b/>
                <w:color w:val="FFFFFF" w:themeColor="background1"/>
                <w:sz w:val="24"/>
                <w:szCs w:val="24"/>
              </w:rPr>
              <w:t>the</w:t>
            </w:r>
            <w:r w:rsidRPr="004E3A8D">
              <w:rPr>
                <w:rFonts w:ascii="Tahoma" w:hAnsi="Tahoma" w:cs="Tahoma"/>
                <w:b/>
                <w:color w:val="FFFFFF" w:themeColor="background1"/>
                <w:sz w:val="24"/>
                <w:szCs w:val="24"/>
              </w:rPr>
              <w:t xml:space="preserve"> page number when you are describing your comments.</w:t>
            </w:r>
          </w:p>
        </w:tc>
      </w:tr>
      <w:tr w:rsidR="003F41DC" w:rsidRPr="004E3A8D" w14:paraId="1BD4088E" w14:textId="77777777" w:rsidTr="001750CE">
        <w:tc>
          <w:tcPr>
            <w:tcW w:w="1643" w:type="pct"/>
            <w:vAlign w:val="center"/>
          </w:tcPr>
          <w:p w14:paraId="58330F15" w14:textId="072D9DC6" w:rsidR="000B7195" w:rsidRPr="004E3A8D" w:rsidRDefault="00DB0C3E" w:rsidP="00DB0C3E">
            <w:pPr>
              <w:pStyle w:val="ListParagraph"/>
              <w:numPr>
                <w:ilvl w:val="0"/>
                <w:numId w:val="3"/>
              </w:numPr>
              <w:rPr>
                <w:rFonts w:ascii="Tahoma" w:hAnsi="Tahoma" w:cs="Tahoma"/>
                <w:b/>
                <w:bCs/>
                <w:sz w:val="24"/>
                <w:szCs w:val="24"/>
              </w:rPr>
            </w:pPr>
            <w:r w:rsidRPr="004E3A8D">
              <w:rPr>
                <w:rFonts w:ascii="Tahoma" w:hAnsi="Tahoma" w:cs="Tahoma"/>
                <w:b/>
                <w:bCs/>
                <w:sz w:val="24"/>
                <w:szCs w:val="24"/>
              </w:rPr>
              <w:t>Document title</w:t>
            </w:r>
          </w:p>
          <w:p w14:paraId="7C0A60C2" w14:textId="2DE22485" w:rsidR="00DB0C3E" w:rsidRPr="004E3A8D" w:rsidRDefault="00DB0C3E" w:rsidP="00DB0C3E">
            <w:pPr>
              <w:pStyle w:val="ListParagraph"/>
              <w:ind w:left="360"/>
              <w:rPr>
                <w:rFonts w:ascii="Tahoma" w:hAnsi="Tahoma" w:cs="Tahoma"/>
                <w:sz w:val="24"/>
                <w:szCs w:val="24"/>
              </w:rPr>
            </w:pPr>
            <w:r w:rsidRPr="004E3A8D">
              <w:rPr>
                <w:rFonts w:ascii="Tahoma" w:hAnsi="Tahoma" w:cs="Tahoma"/>
                <w:sz w:val="24"/>
                <w:szCs w:val="24"/>
              </w:rPr>
              <w:t>Is the title clear and does it speak to the aims of the work well?</w:t>
            </w:r>
          </w:p>
          <w:p w14:paraId="7101A812" w14:textId="77777777" w:rsidR="00DB0C3E" w:rsidRPr="004E3A8D" w:rsidRDefault="00DB0C3E" w:rsidP="00DB0C3E">
            <w:pPr>
              <w:pStyle w:val="ListParagraph"/>
              <w:ind w:left="360"/>
              <w:rPr>
                <w:rFonts w:ascii="Tahoma" w:hAnsi="Tahoma" w:cs="Tahoma"/>
                <w:sz w:val="24"/>
                <w:szCs w:val="24"/>
              </w:rPr>
            </w:pPr>
          </w:p>
          <w:p w14:paraId="39D67C6F" w14:textId="52DC5297" w:rsidR="00BE55A9" w:rsidRPr="004E3A8D" w:rsidRDefault="00DB0C3E" w:rsidP="00FD3A04">
            <w:pPr>
              <w:pStyle w:val="ListParagraph"/>
              <w:ind w:left="360"/>
              <w:rPr>
                <w:rFonts w:ascii="Tahoma" w:hAnsi="Tahoma" w:cs="Tahoma"/>
                <w:sz w:val="24"/>
                <w:szCs w:val="24"/>
              </w:rPr>
            </w:pPr>
            <w:r w:rsidRPr="004E3A8D">
              <w:rPr>
                <w:rFonts w:ascii="Tahoma" w:hAnsi="Tahoma" w:cs="Tahoma"/>
                <w:sz w:val="24"/>
                <w:szCs w:val="24"/>
              </w:rPr>
              <w:t xml:space="preserve">If not, please suggest amendments. </w:t>
            </w:r>
          </w:p>
        </w:tc>
        <w:tc>
          <w:tcPr>
            <w:tcW w:w="3357" w:type="pct"/>
            <w:vAlign w:val="center"/>
          </w:tcPr>
          <w:p w14:paraId="74708610" w14:textId="61317590" w:rsidR="00470673" w:rsidRPr="004E3A8D" w:rsidRDefault="00990ACE" w:rsidP="001750CE">
            <w:pPr>
              <w:rPr>
                <w:rFonts w:ascii="Tahoma" w:hAnsi="Tahoma" w:cs="Tahoma"/>
                <w:sz w:val="24"/>
                <w:szCs w:val="24"/>
              </w:rPr>
            </w:pPr>
            <w:r w:rsidRPr="004E3A8D">
              <w:rPr>
                <w:rFonts w:ascii="Tahoma" w:hAnsi="Tahoma" w:cs="Tahoma"/>
                <w:sz w:val="24"/>
                <w:szCs w:val="24"/>
              </w:rPr>
              <w:t>YES</w:t>
            </w:r>
          </w:p>
        </w:tc>
      </w:tr>
      <w:tr w:rsidR="003F41DC" w:rsidRPr="004E3A8D" w14:paraId="1F7E2AEA" w14:textId="77777777" w:rsidTr="001750CE">
        <w:tc>
          <w:tcPr>
            <w:tcW w:w="1643" w:type="pct"/>
            <w:vAlign w:val="center"/>
          </w:tcPr>
          <w:p w14:paraId="3058E310" w14:textId="4786AC89" w:rsidR="000B7195" w:rsidRPr="004E3A8D" w:rsidRDefault="00C51A25" w:rsidP="00DB0C3E">
            <w:pPr>
              <w:pStyle w:val="ListParagraph"/>
              <w:numPr>
                <w:ilvl w:val="0"/>
                <w:numId w:val="3"/>
              </w:numPr>
              <w:rPr>
                <w:rFonts w:ascii="Tahoma" w:hAnsi="Tahoma" w:cs="Tahoma"/>
                <w:b/>
                <w:bCs/>
                <w:sz w:val="24"/>
                <w:szCs w:val="24"/>
              </w:rPr>
            </w:pPr>
            <w:r w:rsidRPr="004E3A8D">
              <w:rPr>
                <w:rFonts w:ascii="Tahoma" w:hAnsi="Tahoma" w:cs="Tahoma"/>
                <w:b/>
                <w:bCs/>
                <w:sz w:val="24"/>
                <w:szCs w:val="24"/>
              </w:rPr>
              <w:t xml:space="preserve">Roles and responsibilities </w:t>
            </w:r>
          </w:p>
          <w:p w14:paraId="0D1BF1E9" w14:textId="27B4F958" w:rsidR="00DB0C3E" w:rsidRPr="004E3A8D" w:rsidRDefault="00583679" w:rsidP="00DB0C3E">
            <w:pPr>
              <w:pStyle w:val="ListParagraph"/>
              <w:ind w:left="360"/>
              <w:rPr>
                <w:rFonts w:ascii="Tahoma" w:hAnsi="Tahoma" w:cs="Tahoma"/>
                <w:sz w:val="24"/>
                <w:szCs w:val="24"/>
              </w:rPr>
            </w:pPr>
            <w:r w:rsidRPr="004E3A8D">
              <w:rPr>
                <w:rFonts w:ascii="Tahoma" w:hAnsi="Tahoma" w:cs="Tahoma"/>
                <w:sz w:val="24"/>
                <w:szCs w:val="24"/>
              </w:rPr>
              <w:t xml:space="preserve">Is this section clear to read and does it provide the necessary guidance to support early medical abortion services to be fully integrated in health service planning and delivery? </w:t>
            </w:r>
          </w:p>
          <w:p w14:paraId="0F3C212C" w14:textId="77777777" w:rsidR="00DB0C3E" w:rsidRPr="004E3A8D" w:rsidRDefault="00DB0C3E" w:rsidP="00DB0C3E">
            <w:pPr>
              <w:pStyle w:val="ListParagraph"/>
              <w:ind w:left="360"/>
              <w:rPr>
                <w:rFonts w:ascii="Tahoma" w:hAnsi="Tahoma" w:cs="Tahoma"/>
                <w:sz w:val="24"/>
                <w:szCs w:val="24"/>
              </w:rPr>
            </w:pPr>
          </w:p>
          <w:p w14:paraId="2872C361" w14:textId="6799B831" w:rsidR="00DB0C3E" w:rsidRPr="004E3A8D" w:rsidRDefault="00DB0C3E" w:rsidP="00DB0C3E">
            <w:pPr>
              <w:pStyle w:val="ListParagraph"/>
              <w:ind w:left="360"/>
              <w:rPr>
                <w:rFonts w:ascii="Tahoma" w:hAnsi="Tahoma" w:cs="Tahoma"/>
                <w:sz w:val="24"/>
                <w:szCs w:val="24"/>
              </w:rPr>
            </w:pPr>
            <w:r w:rsidRPr="004E3A8D">
              <w:rPr>
                <w:rFonts w:ascii="Tahoma" w:hAnsi="Tahoma" w:cs="Tahoma"/>
                <w:sz w:val="24"/>
                <w:szCs w:val="24"/>
              </w:rPr>
              <w:t>If not, please suggest alternatives.</w:t>
            </w:r>
          </w:p>
          <w:p w14:paraId="5D0BAE7C" w14:textId="77777777" w:rsidR="001750CE" w:rsidRPr="004E3A8D" w:rsidRDefault="001750CE" w:rsidP="00DB0C3E">
            <w:pPr>
              <w:rPr>
                <w:rFonts w:ascii="Tahoma" w:hAnsi="Tahoma" w:cs="Tahoma"/>
                <w:sz w:val="24"/>
                <w:szCs w:val="24"/>
              </w:rPr>
            </w:pPr>
          </w:p>
        </w:tc>
        <w:tc>
          <w:tcPr>
            <w:tcW w:w="3357" w:type="pct"/>
            <w:vAlign w:val="center"/>
          </w:tcPr>
          <w:p w14:paraId="0FF0C910" w14:textId="10C5F651" w:rsidR="003F41DC" w:rsidRPr="004E3A8D" w:rsidRDefault="0056081D" w:rsidP="001750CE">
            <w:pPr>
              <w:rPr>
                <w:rFonts w:ascii="Tahoma" w:hAnsi="Tahoma" w:cs="Tahoma"/>
                <w:sz w:val="24"/>
                <w:szCs w:val="24"/>
              </w:rPr>
            </w:pPr>
            <w:r w:rsidRPr="004E3A8D">
              <w:rPr>
                <w:rFonts w:ascii="Tahoma" w:hAnsi="Tahoma" w:cs="Tahoma"/>
                <w:sz w:val="24"/>
                <w:szCs w:val="24"/>
              </w:rPr>
              <w:t xml:space="preserve">There is no </w:t>
            </w:r>
            <w:r w:rsidR="00F151EC" w:rsidRPr="004E3A8D">
              <w:rPr>
                <w:rFonts w:ascii="Tahoma" w:hAnsi="Tahoma" w:cs="Tahoma"/>
                <w:sz w:val="24"/>
                <w:szCs w:val="24"/>
              </w:rPr>
              <w:t>me</w:t>
            </w:r>
            <w:r w:rsidR="00F151EC">
              <w:rPr>
                <w:rFonts w:ascii="Tahoma" w:hAnsi="Tahoma" w:cs="Tahoma"/>
                <w:sz w:val="24"/>
                <w:szCs w:val="24"/>
              </w:rPr>
              <w:t>ntion</w:t>
            </w:r>
            <w:r w:rsidR="00F151EC" w:rsidRPr="004E3A8D">
              <w:rPr>
                <w:rFonts w:ascii="Tahoma" w:hAnsi="Tahoma" w:cs="Tahoma"/>
                <w:sz w:val="24"/>
                <w:szCs w:val="24"/>
              </w:rPr>
              <w:t xml:space="preserve"> of</w:t>
            </w:r>
            <w:r w:rsidRPr="004E3A8D">
              <w:rPr>
                <w:rFonts w:ascii="Tahoma" w:hAnsi="Tahoma" w:cs="Tahoma"/>
                <w:sz w:val="24"/>
                <w:szCs w:val="24"/>
              </w:rPr>
              <w:t xml:space="preserve"> sexually transmitted infections screening/</w:t>
            </w:r>
            <w:r w:rsidR="00A53E2A" w:rsidRPr="004E3A8D">
              <w:rPr>
                <w:rFonts w:ascii="Tahoma" w:hAnsi="Tahoma" w:cs="Tahoma"/>
                <w:sz w:val="24"/>
                <w:szCs w:val="24"/>
              </w:rPr>
              <w:t>advice nor of contraception. This is required to provide comprehensive and holistic care</w:t>
            </w:r>
            <w:r w:rsidR="004E3A8D">
              <w:rPr>
                <w:rFonts w:ascii="Tahoma" w:hAnsi="Tahoma" w:cs="Tahoma"/>
                <w:sz w:val="24"/>
                <w:szCs w:val="24"/>
              </w:rPr>
              <w:t xml:space="preserve"> and a missed opportunity to make every contact count</w:t>
            </w:r>
            <w:r w:rsidR="00F151EC">
              <w:rPr>
                <w:rFonts w:ascii="Tahoma" w:hAnsi="Tahoma" w:cs="Tahoma"/>
                <w:sz w:val="24"/>
                <w:szCs w:val="24"/>
              </w:rPr>
              <w:t>.</w:t>
            </w:r>
          </w:p>
          <w:p w14:paraId="700428CA" w14:textId="77777777" w:rsidR="001A69AE" w:rsidRPr="004E3A8D" w:rsidRDefault="001A69AE" w:rsidP="001750CE">
            <w:pPr>
              <w:rPr>
                <w:rFonts w:ascii="Tahoma" w:hAnsi="Tahoma" w:cs="Tahoma"/>
                <w:sz w:val="24"/>
                <w:szCs w:val="24"/>
              </w:rPr>
            </w:pPr>
          </w:p>
          <w:p w14:paraId="2431A470" w14:textId="1A3A4A98" w:rsidR="001A69AE" w:rsidRPr="004E3A8D" w:rsidRDefault="001A69AE" w:rsidP="001750CE">
            <w:pPr>
              <w:rPr>
                <w:rFonts w:ascii="Tahoma" w:hAnsi="Tahoma" w:cs="Tahoma"/>
                <w:sz w:val="24"/>
                <w:szCs w:val="24"/>
              </w:rPr>
            </w:pPr>
          </w:p>
        </w:tc>
      </w:tr>
      <w:tr w:rsidR="000E5F67" w:rsidRPr="004E3A8D" w14:paraId="574CBDB8" w14:textId="77777777" w:rsidTr="001750CE">
        <w:tc>
          <w:tcPr>
            <w:tcW w:w="1643" w:type="pct"/>
            <w:vAlign w:val="center"/>
          </w:tcPr>
          <w:p w14:paraId="46411EC3" w14:textId="6552C0BD" w:rsidR="000B7195" w:rsidRPr="004E3A8D" w:rsidRDefault="00EE053E" w:rsidP="00DB0C3E">
            <w:pPr>
              <w:pStyle w:val="ListParagraph"/>
              <w:numPr>
                <w:ilvl w:val="0"/>
                <w:numId w:val="3"/>
              </w:numPr>
              <w:rPr>
                <w:rFonts w:ascii="Tahoma" w:hAnsi="Tahoma" w:cs="Tahoma"/>
                <w:sz w:val="24"/>
                <w:szCs w:val="24"/>
              </w:rPr>
            </w:pPr>
            <w:r w:rsidRPr="004E3A8D">
              <w:rPr>
                <w:rFonts w:ascii="Tahoma" w:hAnsi="Tahoma" w:cs="Tahoma"/>
                <w:b/>
                <w:bCs/>
                <w:sz w:val="24"/>
                <w:szCs w:val="24"/>
              </w:rPr>
              <w:t>Capacity and consent</w:t>
            </w:r>
          </w:p>
          <w:p w14:paraId="722A2041" w14:textId="77777777" w:rsidR="009405F9" w:rsidRPr="004E3A8D" w:rsidRDefault="00EE053E" w:rsidP="00DB0C3E">
            <w:pPr>
              <w:pStyle w:val="ListParagraph"/>
              <w:ind w:left="360"/>
              <w:rPr>
                <w:rFonts w:ascii="Tahoma" w:hAnsi="Tahoma" w:cs="Tahoma"/>
                <w:sz w:val="24"/>
                <w:szCs w:val="24"/>
              </w:rPr>
            </w:pPr>
            <w:r w:rsidRPr="004E3A8D">
              <w:rPr>
                <w:rFonts w:ascii="Tahoma" w:hAnsi="Tahoma" w:cs="Tahoma"/>
                <w:sz w:val="24"/>
                <w:szCs w:val="24"/>
              </w:rPr>
              <w:t>Does</w:t>
            </w:r>
            <w:r w:rsidR="00DB0C3E" w:rsidRPr="004E3A8D">
              <w:rPr>
                <w:rFonts w:ascii="Tahoma" w:hAnsi="Tahoma" w:cs="Tahoma"/>
                <w:sz w:val="24"/>
                <w:szCs w:val="24"/>
              </w:rPr>
              <w:t xml:space="preserve"> this section clear</w:t>
            </w:r>
            <w:r w:rsidR="00622866" w:rsidRPr="004E3A8D">
              <w:rPr>
                <w:rFonts w:ascii="Tahoma" w:hAnsi="Tahoma" w:cs="Tahoma"/>
                <w:sz w:val="24"/>
                <w:szCs w:val="24"/>
              </w:rPr>
              <w:t>ly lay out the current</w:t>
            </w:r>
            <w:r w:rsidRPr="004E3A8D">
              <w:rPr>
                <w:rFonts w:ascii="Tahoma" w:hAnsi="Tahoma" w:cs="Tahoma"/>
                <w:sz w:val="24"/>
                <w:szCs w:val="24"/>
              </w:rPr>
              <w:t xml:space="preserve"> frameworks that are in place </w:t>
            </w:r>
            <w:r w:rsidR="009405F9" w:rsidRPr="004E3A8D">
              <w:rPr>
                <w:rFonts w:ascii="Tahoma" w:hAnsi="Tahoma" w:cs="Tahoma"/>
                <w:sz w:val="24"/>
                <w:szCs w:val="24"/>
              </w:rPr>
              <w:t xml:space="preserve">to determine capacity and consent for CYP? </w:t>
            </w:r>
          </w:p>
          <w:p w14:paraId="6E557680" w14:textId="77777777" w:rsidR="009405F9" w:rsidRPr="004E3A8D" w:rsidRDefault="009405F9" w:rsidP="00DB0C3E">
            <w:pPr>
              <w:pStyle w:val="ListParagraph"/>
              <w:ind w:left="360"/>
              <w:rPr>
                <w:rFonts w:ascii="Tahoma" w:hAnsi="Tahoma" w:cs="Tahoma"/>
                <w:sz w:val="24"/>
                <w:szCs w:val="24"/>
              </w:rPr>
            </w:pPr>
          </w:p>
          <w:p w14:paraId="184F95FF" w14:textId="5524581F" w:rsidR="000E5F67" w:rsidRPr="004E3A8D" w:rsidRDefault="00622866" w:rsidP="00DB0C3E">
            <w:pPr>
              <w:pStyle w:val="ListParagraph"/>
              <w:ind w:left="360"/>
              <w:rPr>
                <w:rFonts w:ascii="Tahoma" w:hAnsi="Tahoma" w:cs="Tahoma"/>
                <w:sz w:val="24"/>
                <w:szCs w:val="24"/>
              </w:rPr>
            </w:pPr>
            <w:r w:rsidRPr="004E3A8D">
              <w:rPr>
                <w:rFonts w:ascii="Tahoma" w:hAnsi="Tahoma" w:cs="Tahoma"/>
                <w:sz w:val="24"/>
                <w:szCs w:val="24"/>
              </w:rPr>
              <w:t>Is there anything you would add or remove?</w:t>
            </w:r>
          </w:p>
          <w:p w14:paraId="10D2B63A" w14:textId="77777777" w:rsidR="00DB0C3E" w:rsidRPr="004E3A8D" w:rsidRDefault="00DB0C3E" w:rsidP="00DB0C3E">
            <w:pPr>
              <w:pStyle w:val="ListParagraph"/>
              <w:ind w:left="360"/>
              <w:rPr>
                <w:rFonts w:ascii="Tahoma" w:hAnsi="Tahoma" w:cs="Tahoma"/>
                <w:sz w:val="24"/>
                <w:szCs w:val="24"/>
              </w:rPr>
            </w:pPr>
          </w:p>
          <w:p w14:paraId="385217F7" w14:textId="54BF133A" w:rsidR="00DB0C3E" w:rsidRPr="004E3A8D" w:rsidRDefault="00622866" w:rsidP="00DB0C3E">
            <w:pPr>
              <w:pStyle w:val="ListParagraph"/>
              <w:ind w:left="360"/>
              <w:rPr>
                <w:rFonts w:ascii="Tahoma" w:hAnsi="Tahoma" w:cs="Tahoma"/>
                <w:sz w:val="24"/>
                <w:szCs w:val="24"/>
              </w:rPr>
            </w:pPr>
            <w:r w:rsidRPr="004E3A8D">
              <w:rPr>
                <w:rFonts w:ascii="Tahoma" w:hAnsi="Tahoma" w:cs="Tahoma"/>
                <w:sz w:val="24"/>
                <w:szCs w:val="24"/>
              </w:rPr>
              <w:t>Please make suggestions.</w:t>
            </w:r>
          </w:p>
          <w:p w14:paraId="4B45EAD1" w14:textId="7AFC3389" w:rsidR="00DB0C3E" w:rsidRPr="004E3A8D" w:rsidRDefault="00DB0C3E" w:rsidP="00DB0C3E">
            <w:pPr>
              <w:pStyle w:val="ListParagraph"/>
              <w:ind w:left="360"/>
              <w:rPr>
                <w:rFonts w:ascii="Tahoma" w:hAnsi="Tahoma" w:cs="Tahoma"/>
                <w:sz w:val="24"/>
                <w:szCs w:val="24"/>
              </w:rPr>
            </w:pPr>
          </w:p>
        </w:tc>
        <w:tc>
          <w:tcPr>
            <w:tcW w:w="3357" w:type="pct"/>
            <w:vAlign w:val="center"/>
          </w:tcPr>
          <w:p w14:paraId="544E34CF" w14:textId="1F7B8556" w:rsidR="000E5F67" w:rsidRPr="004E3A8D" w:rsidRDefault="00391800" w:rsidP="001750CE">
            <w:pPr>
              <w:rPr>
                <w:rFonts w:ascii="Tahoma" w:hAnsi="Tahoma" w:cs="Tahoma"/>
                <w:sz w:val="24"/>
                <w:szCs w:val="24"/>
              </w:rPr>
            </w:pPr>
            <w:r w:rsidRPr="004E3A8D">
              <w:rPr>
                <w:rFonts w:ascii="Tahoma" w:hAnsi="Tahoma" w:cs="Tahoma"/>
                <w:sz w:val="24"/>
                <w:szCs w:val="24"/>
              </w:rPr>
              <w:t>On occasion C</w:t>
            </w:r>
            <w:r w:rsidR="00F151EC">
              <w:rPr>
                <w:rFonts w:ascii="Tahoma" w:hAnsi="Tahoma" w:cs="Tahoma"/>
                <w:sz w:val="24"/>
                <w:szCs w:val="24"/>
              </w:rPr>
              <w:t>YP</w:t>
            </w:r>
            <w:r w:rsidRPr="004E3A8D">
              <w:rPr>
                <w:rFonts w:ascii="Tahoma" w:hAnsi="Tahoma" w:cs="Tahoma"/>
                <w:sz w:val="24"/>
                <w:szCs w:val="24"/>
              </w:rPr>
              <w:t xml:space="preserve"> may experience parental/family objection to them </w:t>
            </w:r>
            <w:r w:rsidR="00920F87" w:rsidRPr="004E3A8D">
              <w:rPr>
                <w:rFonts w:ascii="Tahoma" w:hAnsi="Tahoma" w:cs="Tahoma"/>
                <w:sz w:val="24"/>
                <w:szCs w:val="24"/>
              </w:rPr>
              <w:t xml:space="preserve">consenting to EMA. Does this guidance </w:t>
            </w:r>
            <w:r w:rsidR="00F151EC">
              <w:rPr>
                <w:rFonts w:ascii="Tahoma" w:hAnsi="Tahoma" w:cs="Tahoma"/>
                <w:sz w:val="24"/>
                <w:szCs w:val="24"/>
              </w:rPr>
              <w:t xml:space="preserve">also </w:t>
            </w:r>
            <w:r w:rsidR="00920F87" w:rsidRPr="004E3A8D">
              <w:rPr>
                <w:rFonts w:ascii="Tahoma" w:hAnsi="Tahoma" w:cs="Tahoma"/>
                <w:sz w:val="24"/>
                <w:szCs w:val="24"/>
              </w:rPr>
              <w:t>need a ‘resolving conflict’ gui</w:t>
            </w:r>
            <w:r w:rsidR="00CA020B" w:rsidRPr="004E3A8D">
              <w:rPr>
                <w:rFonts w:ascii="Tahoma" w:hAnsi="Tahoma" w:cs="Tahoma"/>
                <w:sz w:val="24"/>
                <w:szCs w:val="24"/>
              </w:rPr>
              <w:t>de?</w:t>
            </w:r>
          </w:p>
        </w:tc>
      </w:tr>
      <w:tr w:rsidR="003F41DC" w:rsidRPr="004E3A8D" w14:paraId="481CD4AA" w14:textId="77777777" w:rsidTr="001750CE">
        <w:tc>
          <w:tcPr>
            <w:tcW w:w="1643" w:type="pct"/>
            <w:vAlign w:val="center"/>
          </w:tcPr>
          <w:p w14:paraId="3617117D" w14:textId="50A0F3FB" w:rsidR="000B7195" w:rsidRPr="004E3A8D" w:rsidRDefault="009405F9" w:rsidP="00DB0C3E">
            <w:pPr>
              <w:pStyle w:val="ListParagraph"/>
              <w:numPr>
                <w:ilvl w:val="0"/>
                <w:numId w:val="3"/>
              </w:numPr>
              <w:rPr>
                <w:rFonts w:ascii="Tahoma" w:hAnsi="Tahoma" w:cs="Tahoma"/>
                <w:b/>
                <w:bCs/>
                <w:sz w:val="24"/>
                <w:szCs w:val="24"/>
              </w:rPr>
            </w:pPr>
            <w:r w:rsidRPr="004E3A8D">
              <w:rPr>
                <w:rFonts w:ascii="Tahoma" w:hAnsi="Tahoma" w:cs="Tahoma"/>
                <w:b/>
                <w:bCs/>
                <w:sz w:val="24"/>
                <w:szCs w:val="24"/>
              </w:rPr>
              <w:t>Risk assessments</w:t>
            </w:r>
          </w:p>
          <w:p w14:paraId="47E8268C" w14:textId="79E1D1FF" w:rsidR="00DB0C3E" w:rsidRPr="004E3A8D" w:rsidRDefault="009405F9" w:rsidP="00DB0C3E">
            <w:pPr>
              <w:pStyle w:val="ListParagraph"/>
              <w:ind w:left="360"/>
              <w:rPr>
                <w:rFonts w:ascii="Tahoma" w:hAnsi="Tahoma" w:cs="Tahoma"/>
                <w:sz w:val="24"/>
                <w:szCs w:val="24"/>
              </w:rPr>
            </w:pPr>
            <w:r w:rsidRPr="004E3A8D">
              <w:rPr>
                <w:rFonts w:ascii="Tahoma" w:hAnsi="Tahoma" w:cs="Tahoma"/>
                <w:sz w:val="24"/>
                <w:szCs w:val="24"/>
              </w:rPr>
              <w:t>Does this section lay out</w:t>
            </w:r>
            <w:r w:rsidR="008F5EE5" w:rsidRPr="004E3A8D">
              <w:rPr>
                <w:rFonts w:ascii="Tahoma" w:hAnsi="Tahoma" w:cs="Tahoma"/>
                <w:sz w:val="24"/>
                <w:szCs w:val="24"/>
              </w:rPr>
              <w:t xml:space="preserve"> the minimum requirement </w:t>
            </w:r>
            <w:r w:rsidR="008F5EE5" w:rsidRPr="004E3A8D">
              <w:rPr>
                <w:rFonts w:ascii="Tahoma" w:hAnsi="Tahoma" w:cs="Tahoma"/>
                <w:sz w:val="24"/>
                <w:szCs w:val="24"/>
              </w:rPr>
              <w:lastRenderedPageBreak/>
              <w:t>needed to appropriate</w:t>
            </w:r>
            <w:r w:rsidR="00752C9B" w:rsidRPr="004E3A8D">
              <w:rPr>
                <w:rFonts w:ascii="Tahoma" w:hAnsi="Tahoma" w:cs="Tahoma"/>
                <w:sz w:val="24"/>
                <w:szCs w:val="24"/>
              </w:rPr>
              <w:t>ly</w:t>
            </w:r>
            <w:r w:rsidR="008F5EE5" w:rsidRPr="004E3A8D">
              <w:rPr>
                <w:rFonts w:ascii="Tahoma" w:hAnsi="Tahoma" w:cs="Tahoma"/>
                <w:sz w:val="24"/>
                <w:szCs w:val="24"/>
              </w:rPr>
              <w:t xml:space="preserve"> risk assess CYP</w:t>
            </w:r>
            <w:r w:rsidR="00752C9B" w:rsidRPr="004E3A8D">
              <w:rPr>
                <w:rFonts w:ascii="Tahoma" w:hAnsi="Tahoma" w:cs="Tahoma"/>
                <w:sz w:val="24"/>
                <w:szCs w:val="24"/>
              </w:rPr>
              <w:t xml:space="preserve"> accessing EMA services</w:t>
            </w:r>
            <w:r w:rsidR="008F5EE5" w:rsidRPr="004E3A8D">
              <w:rPr>
                <w:rFonts w:ascii="Tahoma" w:hAnsi="Tahoma" w:cs="Tahoma"/>
                <w:sz w:val="24"/>
                <w:szCs w:val="24"/>
              </w:rPr>
              <w:t xml:space="preserve">? </w:t>
            </w:r>
          </w:p>
          <w:p w14:paraId="62D6F200" w14:textId="6B0EE149" w:rsidR="008F5EE5" w:rsidRPr="004E3A8D" w:rsidRDefault="008F5EE5" w:rsidP="00DB0C3E">
            <w:pPr>
              <w:pStyle w:val="ListParagraph"/>
              <w:ind w:left="360"/>
              <w:rPr>
                <w:rFonts w:ascii="Tahoma" w:hAnsi="Tahoma" w:cs="Tahoma"/>
                <w:sz w:val="24"/>
                <w:szCs w:val="24"/>
              </w:rPr>
            </w:pPr>
          </w:p>
          <w:p w14:paraId="2B91AC50" w14:textId="77777777" w:rsidR="008F5EE5" w:rsidRPr="004E3A8D" w:rsidRDefault="008F5EE5" w:rsidP="008F5EE5">
            <w:pPr>
              <w:pStyle w:val="ListParagraph"/>
              <w:ind w:left="360"/>
              <w:rPr>
                <w:rFonts w:ascii="Tahoma" w:hAnsi="Tahoma" w:cs="Tahoma"/>
                <w:sz w:val="24"/>
                <w:szCs w:val="24"/>
              </w:rPr>
            </w:pPr>
            <w:r w:rsidRPr="004E3A8D">
              <w:rPr>
                <w:rFonts w:ascii="Tahoma" w:hAnsi="Tahoma" w:cs="Tahoma"/>
                <w:sz w:val="24"/>
                <w:szCs w:val="24"/>
              </w:rPr>
              <w:t>Is there anything you would add or remove?</w:t>
            </w:r>
          </w:p>
          <w:p w14:paraId="0E8C50BB" w14:textId="77777777" w:rsidR="008F5EE5" w:rsidRPr="004E3A8D" w:rsidRDefault="008F5EE5" w:rsidP="008F5EE5">
            <w:pPr>
              <w:pStyle w:val="ListParagraph"/>
              <w:ind w:left="360"/>
              <w:rPr>
                <w:rFonts w:ascii="Tahoma" w:hAnsi="Tahoma" w:cs="Tahoma"/>
                <w:sz w:val="24"/>
                <w:szCs w:val="24"/>
              </w:rPr>
            </w:pPr>
          </w:p>
          <w:p w14:paraId="3801DD57" w14:textId="77777777" w:rsidR="008F5EE5" w:rsidRPr="004E3A8D" w:rsidRDefault="008F5EE5" w:rsidP="008F5EE5">
            <w:pPr>
              <w:pStyle w:val="ListParagraph"/>
              <w:ind w:left="360"/>
              <w:rPr>
                <w:rFonts w:ascii="Tahoma" w:hAnsi="Tahoma" w:cs="Tahoma"/>
                <w:sz w:val="24"/>
                <w:szCs w:val="24"/>
              </w:rPr>
            </w:pPr>
            <w:r w:rsidRPr="004E3A8D">
              <w:rPr>
                <w:rFonts w:ascii="Tahoma" w:hAnsi="Tahoma" w:cs="Tahoma"/>
                <w:sz w:val="24"/>
                <w:szCs w:val="24"/>
              </w:rPr>
              <w:t>Please make suggestions.</w:t>
            </w:r>
          </w:p>
          <w:p w14:paraId="2E06B37D" w14:textId="77777777" w:rsidR="003F41DC" w:rsidRPr="004E3A8D" w:rsidRDefault="003F41DC" w:rsidP="00622866">
            <w:pPr>
              <w:rPr>
                <w:rFonts w:ascii="Tahoma" w:hAnsi="Tahoma" w:cs="Tahoma"/>
                <w:sz w:val="24"/>
                <w:szCs w:val="24"/>
              </w:rPr>
            </w:pPr>
          </w:p>
        </w:tc>
        <w:tc>
          <w:tcPr>
            <w:tcW w:w="3357" w:type="pct"/>
            <w:vAlign w:val="center"/>
          </w:tcPr>
          <w:p w14:paraId="6126D807" w14:textId="77777777" w:rsidR="003F41DC" w:rsidRDefault="002B014F" w:rsidP="001750CE">
            <w:pPr>
              <w:rPr>
                <w:rFonts w:ascii="Tahoma" w:hAnsi="Tahoma" w:cs="Tahoma"/>
                <w:sz w:val="24"/>
                <w:szCs w:val="24"/>
              </w:rPr>
            </w:pPr>
            <w:r w:rsidRPr="006E4E36">
              <w:rPr>
                <w:rFonts w:ascii="Tahoma" w:hAnsi="Tahoma" w:cs="Tahoma"/>
                <w:sz w:val="24"/>
                <w:szCs w:val="24"/>
              </w:rPr>
              <w:lastRenderedPageBreak/>
              <w:t>T</w:t>
            </w:r>
            <w:r w:rsidR="006E4E36" w:rsidRPr="006E4E36">
              <w:rPr>
                <w:rFonts w:ascii="Tahoma" w:hAnsi="Tahoma" w:cs="Tahoma"/>
                <w:sz w:val="24"/>
                <w:szCs w:val="24"/>
              </w:rPr>
              <w:t>he</w:t>
            </w:r>
            <w:r w:rsidRPr="006E4E36">
              <w:rPr>
                <w:rFonts w:ascii="Tahoma" w:hAnsi="Tahoma" w:cs="Tahoma"/>
                <w:sz w:val="24"/>
                <w:szCs w:val="24"/>
              </w:rPr>
              <w:t xml:space="preserve"> </w:t>
            </w:r>
            <w:r w:rsidRPr="006E4E36">
              <w:rPr>
                <w:rFonts w:ascii="Tahoma" w:hAnsi="Tahoma" w:cs="Tahoma"/>
                <w:i/>
                <w:iCs/>
                <w:sz w:val="24"/>
                <w:szCs w:val="24"/>
              </w:rPr>
              <w:t>Think family</w:t>
            </w:r>
            <w:r w:rsidRPr="006E4E36">
              <w:rPr>
                <w:rFonts w:ascii="Tahoma" w:hAnsi="Tahoma" w:cs="Tahoma"/>
                <w:sz w:val="24"/>
                <w:szCs w:val="24"/>
              </w:rPr>
              <w:t xml:space="preserve"> and </w:t>
            </w:r>
            <w:r w:rsidRPr="006E4E36">
              <w:rPr>
                <w:rFonts w:ascii="Tahoma" w:hAnsi="Tahoma" w:cs="Tahoma"/>
                <w:i/>
                <w:iCs/>
                <w:sz w:val="24"/>
                <w:szCs w:val="24"/>
              </w:rPr>
              <w:t>Contextual safeguarding</w:t>
            </w:r>
            <w:r w:rsidRPr="006E4E36">
              <w:rPr>
                <w:rFonts w:ascii="Tahoma" w:hAnsi="Tahoma" w:cs="Tahoma"/>
                <w:sz w:val="24"/>
                <w:szCs w:val="24"/>
              </w:rPr>
              <w:t xml:space="preserve"> methodology needs to </w:t>
            </w:r>
            <w:r w:rsidR="006E4E36" w:rsidRPr="006E4E36">
              <w:rPr>
                <w:rFonts w:ascii="Tahoma" w:hAnsi="Tahoma" w:cs="Tahoma"/>
                <w:sz w:val="24"/>
                <w:szCs w:val="24"/>
              </w:rPr>
              <w:t>apply</w:t>
            </w:r>
            <w:r w:rsidRPr="006E4E36">
              <w:rPr>
                <w:rFonts w:ascii="Tahoma" w:hAnsi="Tahoma" w:cs="Tahoma"/>
                <w:sz w:val="24"/>
                <w:szCs w:val="24"/>
              </w:rPr>
              <w:t xml:space="preserve"> throughout the document to ensure holistic, place based and </w:t>
            </w:r>
            <w:r w:rsidR="006E4E36" w:rsidRPr="006E4E36">
              <w:rPr>
                <w:rFonts w:ascii="Tahoma" w:hAnsi="Tahoma" w:cs="Tahoma"/>
                <w:sz w:val="24"/>
                <w:szCs w:val="24"/>
              </w:rPr>
              <w:t>thorough risk assessments.</w:t>
            </w:r>
          </w:p>
          <w:p w14:paraId="52209C66" w14:textId="3BA8B7C6" w:rsidR="004453C6" w:rsidRPr="006E4E36" w:rsidRDefault="004453C6" w:rsidP="001750CE">
            <w:pPr>
              <w:rPr>
                <w:rFonts w:ascii="Tahoma" w:hAnsi="Tahoma" w:cs="Tahoma"/>
                <w:sz w:val="24"/>
                <w:szCs w:val="24"/>
              </w:rPr>
            </w:pPr>
          </w:p>
        </w:tc>
      </w:tr>
      <w:tr w:rsidR="001750CE" w:rsidRPr="004E3A8D" w14:paraId="5C982211" w14:textId="77777777" w:rsidTr="001750CE">
        <w:tc>
          <w:tcPr>
            <w:tcW w:w="1643" w:type="pct"/>
            <w:vAlign w:val="center"/>
          </w:tcPr>
          <w:p w14:paraId="39A6EFE0" w14:textId="45F4E3E5" w:rsidR="00581974" w:rsidRPr="004E3A8D" w:rsidRDefault="008F5EE5" w:rsidP="00581974">
            <w:pPr>
              <w:pStyle w:val="ListParagraph"/>
              <w:numPr>
                <w:ilvl w:val="0"/>
                <w:numId w:val="3"/>
              </w:numPr>
              <w:rPr>
                <w:rFonts w:ascii="Tahoma" w:hAnsi="Tahoma" w:cs="Tahoma"/>
                <w:b/>
                <w:bCs/>
                <w:sz w:val="24"/>
                <w:szCs w:val="24"/>
              </w:rPr>
            </w:pPr>
            <w:r w:rsidRPr="004E3A8D">
              <w:rPr>
                <w:rFonts w:ascii="Tahoma" w:hAnsi="Tahoma" w:cs="Tahoma"/>
                <w:b/>
                <w:bCs/>
                <w:sz w:val="24"/>
                <w:szCs w:val="24"/>
              </w:rPr>
              <w:lastRenderedPageBreak/>
              <w:t>Appropriate safeguarding actions following risk assessment</w:t>
            </w:r>
          </w:p>
          <w:p w14:paraId="31A09DEE" w14:textId="77777777" w:rsidR="00581974" w:rsidRPr="004E3A8D" w:rsidRDefault="00581974" w:rsidP="00581974">
            <w:pPr>
              <w:pStyle w:val="ListParagraph"/>
              <w:ind w:left="360"/>
              <w:rPr>
                <w:rFonts w:ascii="Tahoma" w:hAnsi="Tahoma" w:cs="Tahoma"/>
                <w:sz w:val="24"/>
                <w:szCs w:val="24"/>
              </w:rPr>
            </w:pPr>
          </w:p>
          <w:p w14:paraId="15226A34" w14:textId="500644BB" w:rsidR="00581974" w:rsidRPr="004E3A8D" w:rsidRDefault="00052A10" w:rsidP="00581974">
            <w:pPr>
              <w:pStyle w:val="ListParagraph"/>
              <w:ind w:left="360"/>
              <w:rPr>
                <w:rFonts w:ascii="Tahoma" w:hAnsi="Tahoma" w:cs="Tahoma"/>
                <w:sz w:val="24"/>
                <w:szCs w:val="24"/>
              </w:rPr>
            </w:pPr>
            <w:r w:rsidRPr="004E3A8D">
              <w:rPr>
                <w:rFonts w:ascii="Tahoma" w:hAnsi="Tahoma" w:cs="Tahoma"/>
                <w:sz w:val="24"/>
                <w:szCs w:val="24"/>
              </w:rPr>
              <w:t xml:space="preserve">Does this guidance </w:t>
            </w:r>
            <w:r w:rsidR="00454251" w:rsidRPr="004E3A8D">
              <w:rPr>
                <w:rFonts w:ascii="Tahoma" w:hAnsi="Tahoma" w:cs="Tahoma"/>
                <w:sz w:val="24"/>
                <w:szCs w:val="24"/>
              </w:rPr>
              <w:t>adequately balance the need for timely access to EMA</w:t>
            </w:r>
            <w:r w:rsidR="0059532D" w:rsidRPr="004E3A8D">
              <w:rPr>
                <w:rFonts w:ascii="Tahoma" w:hAnsi="Tahoma" w:cs="Tahoma"/>
                <w:sz w:val="24"/>
                <w:szCs w:val="24"/>
              </w:rPr>
              <w:t xml:space="preserve"> for all CYP</w:t>
            </w:r>
            <w:r w:rsidR="00454251" w:rsidRPr="004E3A8D">
              <w:rPr>
                <w:rFonts w:ascii="Tahoma" w:hAnsi="Tahoma" w:cs="Tahoma"/>
                <w:sz w:val="24"/>
                <w:szCs w:val="24"/>
              </w:rPr>
              <w:t>, and the</w:t>
            </w:r>
            <w:r w:rsidR="0059532D" w:rsidRPr="004E3A8D">
              <w:rPr>
                <w:rFonts w:ascii="Tahoma" w:hAnsi="Tahoma" w:cs="Tahoma"/>
                <w:sz w:val="24"/>
                <w:szCs w:val="24"/>
              </w:rPr>
              <w:t>ir</w:t>
            </w:r>
            <w:r w:rsidR="00454251" w:rsidRPr="004E3A8D">
              <w:rPr>
                <w:rFonts w:ascii="Tahoma" w:hAnsi="Tahoma" w:cs="Tahoma"/>
                <w:sz w:val="24"/>
                <w:szCs w:val="24"/>
              </w:rPr>
              <w:t xml:space="preserve"> holistic health and safeguarding needs?</w:t>
            </w:r>
          </w:p>
          <w:p w14:paraId="1311E19E" w14:textId="77777777" w:rsidR="00581974" w:rsidRPr="004E3A8D" w:rsidRDefault="00581974" w:rsidP="00581974">
            <w:pPr>
              <w:pStyle w:val="ListParagraph"/>
              <w:ind w:left="360"/>
              <w:rPr>
                <w:rFonts w:ascii="Tahoma" w:hAnsi="Tahoma" w:cs="Tahoma"/>
                <w:sz w:val="24"/>
                <w:szCs w:val="24"/>
              </w:rPr>
            </w:pPr>
          </w:p>
          <w:p w14:paraId="298130A7" w14:textId="77777777" w:rsidR="0059532D" w:rsidRPr="004E3A8D" w:rsidRDefault="0059532D" w:rsidP="0059532D">
            <w:pPr>
              <w:pStyle w:val="ListParagraph"/>
              <w:ind w:left="360"/>
              <w:rPr>
                <w:rFonts w:ascii="Tahoma" w:hAnsi="Tahoma" w:cs="Tahoma"/>
                <w:sz w:val="24"/>
                <w:szCs w:val="24"/>
              </w:rPr>
            </w:pPr>
            <w:r w:rsidRPr="004E3A8D">
              <w:rPr>
                <w:rFonts w:ascii="Tahoma" w:hAnsi="Tahoma" w:cs="Tahoma"/>
                <w:sz w:val="24"/>
                <w:szCs w:val="24"/>
              </w:rPr>
              <w:t>Is there anything you would add or remove?</w:t>
            </w:r>
          </w:p>
          <w:p w14:paraId="5C3446FD" w14:textId="77777777" w:rsidR="0059532D" w:rsidRPr="004E3A8D" w:rsidRDefault="0059532D" w:rsidP="0059532D">
            <w:pPr>
              <w:pStyle w:val="ListParagraph"/>
              <w:ind w:left="360"/>
              <w:rPr>
                <w:rFonts w:ascii="Tahoma" w:hAnsi="Tahoma" w:cs="Tahoma"/>
                <w:sz w:val="24"/>
                <w:szCs w:val="24"/>
              </w:rPr>
            </w:pPr>
          </w:p>
          <w:p w14:paraId="5C944D52" w14:textId="77777777" w:rsidR="0059532D" w:rsidRPr="004E3A8D" w:rsidRDefault="0059532D" w:rsidP="0059532D">
            <w:pPr>
              <w:pStyle w:val="ListParagraph"/>
              <w:ind w:left="360"/>
              <w:rPr>
                <w:rFonts w:ascii="Tahoma" w:hAnsi="Tahoma" w:cs="Tahoma"/>
                <w:sz w:val="24"/>
                <w:szCs w:val="24"/>
              </w:rPr>
            </w:pPr>
            <w:r w:rsidRPr="004E3A8D">
              <w:rPr>
                <w:rFonts w:ascii="Tahoma" w:hAnsi="Tahoma" w:cs="Tahoma"/>
                <w:sz w:val="24"/>
                <w:szCs w:val="24"/>
              </w:rPr>
              <w:t>Please make suggestions.</w:t>
            </w:r>
          </w:p>
          <w:p w14:paraId="3A3AE942" w14:textId="0E868377" w:rsidR="00581974" w:rsidRPr="004E3A8D" w:rsidRDefault="00581974" w:rsidP="00581974">
            <w:pPr>
              <w:pStyle w:val="ListParagraph"/>
              <w:ind w:left="360"/>
              <w:rPr>
                <w:rFonts w:ascii="Tahoma" w:hAnsi="Tahoma" w:cs="Tahoma"/>
                <w:sz w:val="24"/>
                <w:szCs w:val="24"/>
              </w:rPr>
            </w:pPr>
          </w:p>
        </w:tc>
        <w:tc>
          <w:tcPr>
            <w:tcW w:w="3357" w:type="pct"/>
            <w:vAlign w:val="center"/>
          </w:tcPr>
          <w:p w14:paraId="7A021FE0" w14:textId="6223D705" w:rsidR="00B058AD" w:rsidRPr="004E3A8D" w:rsidRDefault="00B058AD" w:rsidP="00B058AD">
            <w:pPr>
              <w:rPr>
                <w:rFonts w:ascii="Tahoma" w:hAnsi="Tahoma" w:cs="Tahoma"/>
                <w:b/>
                <w:bCs/>
                <w:sz w:val="24"/>
                <w:szCs w:val="24"/>
              </w:rPr>
            </w:pPr>
            <w:r w:rsidRPr="004E3A8D">
              <w:rPr>
                <w:rFonts w:ascii="Tahoma" w:hAnsi="Tahoma" w:cs="Tahoma"/>
                <w:sz w:val="24"/>
                <w:szCs w:val="24"/>
              </w:rPr>
              <w:t xml:space="preserve">‘Specifically, they need to </w:t>
            </w:r>
            <w:proofErr w:type="gramStart"/>
            <w:r w:rsidRPr="004E3A8D">
              <w:rPr>
                <w:rFonts w:ascii="Tahoma" w:hAnsi="Tahoma" w:cs="Tahoma"/>
                <w:sz w:val="24"/>
                <w:szCs w:val="24"/>
              </w:rPr>
              <w:t>have an understanding of</w:t>
            </w:r>
            <w:proofErr w:type="gramEnd"/>
            <w:r w:rsidRPr="004E3A8D">
              <w:rPr>
                <w:rFonts w:ascii="Tahoma" w:hAnsi="Tahoma" w:cs="Tahoma"/>
                <w:sz w:val="24"/>
                <w:szCs w:val="24"/>
              </w:rPr>
              <w:t xml:space="preserve"> domestic abuse, adult safeguarding, child sexual abuse and exploitation, trafficking and honour-based violence and Female Genital Mutilation (FGM).pg 9’, </w:t>
            </w:r>
            <w:r w:rsidRPr="004E3A8D">
              <w:rPr>
                <w:rFonts w:ascii="Tahoma" w:hAnsi="Tahoma" w:cs="Tahoma"/>
                <w:b/>
                <w:bCs/>
                <w:sz w:val="24"/>
                <w:szCs w:val="24"/>
              </w:rPr>
              <w:t>forced marriage needs adding to this section</w:t>
            </w:r>
            <w:r w:rsidR="00593B94" w:rsidRPr="004E3A8D">
              <w:rPr>
                <w:rFonts w:ascii="Tahoma" w:hAnsi="Tahoma" w:cs="Tahoma"/>
                <w:b/>
                <w:bCs/>
                <w:sz w:val="24"/>
                <w:szCs w:val="24"/>
              </w:rPr>
              <w:t xml:space="preserve"> and? child criminal abuse?</w:t>
            </w:r>
          </w:p>
          <w:p w14:paraId="01134DB1" w14:textId="77777777" w:rsidR="001750CE" w:rsidRPr="004E3A8D" w:rsidRDefault="001750CE" w:rsidP="001750CE">
            <w:pPr>
              <w:rPr>
                <w:rFonts w:ascii="Tahoma" w:hAnsi="Tahoma" w:cs="Tahoma"/>
                <w:sz w:val="24"/>
                <w:szCs w:val="24"/>
              </w:rPr>
            </w:pPr>
          </w:p>
        </w:tc>
      </w:tr>
      <w:tr w:rsidR="003F41DC" w:rsidRPr="004E3A8D" w14:paraId="7B5D8225" w14:textId="77777777" w:rsidTr="001750CE">
        <w:tc>
          <w:tcPr>
            <w:tcW w:w="1643" w:type="pct"/>
            <w:vAlign w:val="center"/>
          </w:tcPr>
          <w:p w14:paraId="6EE67EDF" w14:textId="7E32EFDD" w:rsidR="00581974" w:rsidRPr="004E3A8D" w:rsidRDefault="0059532D" w:rsidP="00581974">
            <w:pPr>
              <w:pStyle w:val="ListParagraph"/>
              <w:numPr>
                <w:ilvl w:val="0"/>
                <w:numId w:val="3"/>
              </w:numPr>
              <w:rPr>
                <w:rFonts w:ascii="Tahoma" w:hAnsi="Tahoma" w:cs="Tahoma"/>
                <w:b/>
                <w:bCs/>
                <w:sz w:val="24"/>
                <w:szCs w:val="24"/>
              </w:rPr>
            </w:pPr>
            <w:r w:rsidRPr="004E3A8D">
              <w:rPr>
                <w:rFonts w:ascii="Tahoma" w:hAnsi="Tahoma" w:cs="Tahoma"/>
                <w:b/>
                <w:bCs/>
                <w:sz w:val="24"/>
                <w:szCs w:val="24"/>
              </w:rPr>
              <w:t>Information sharing</w:t>
            </w:r>
          </w:p>
          <w:p w14:paraId="3593FAE2" w14:textId="77777777" w:rsidR="00581974" w:rsidRPr="004E3A8D" w:rsidRDefault="00581974" w:rsidP="00581974">
            <w:pPr>
              <w:pStyle w:val="ListParagraph"/>
              <w:ind w:left="360"/>
              <w:rPr>
                <w:rFonts w:ascii="Tahoma" w:hAnsi="Tahoma" w:cs="Tahoma"/>
                <w:sz w:val="24"/>
                <w:szCs w:val="24"/>
              </w:rPr>
            </w:pPr>
          </w:p>
          <w:p w14:paraId="41EF2A65" w14:textId="41353C9C" w:rsidR="00581974" w:rsidRPr="004E3A8D" w:rsidRDefault="005765FB" w:rsidP="00581974">
            <w:pPr>
              <w:pStyle w:val="ListParagraph"/>
              <w:ind w:left="360"/>
              <w:rPr>
                <w:rFonts w:ascii="Tahoma" w:hAnsi="Tahoma" w:cs="Tahoma"/>
                <w:sz w:val="24"/>
                <w:szCs w:val="24"/>
              </w:rPr>
            </w:pPr>
            <w:r w:rsidRPr="004E3A8D">
              <w:rPr>
                <w:rFonts w:ascii="Tahoma" w:hAnsi="Tahoma" w:cs="Tahoma"/>
                <w:sz w:val="24"/>
                <w:szCs w:val="24"/>
              </w:rPr>
              <w:t>Does this sectio</w:t>
            </w:r>
            <w:r w:rsidR="00A26625" w:rsidRPr="004E3A8D">
              <w:rPr>
                <w:rFonts w:ascii="Tahoma" w:hAnsi="Tahoma" w:cs="Tahoma"/>
                <w:sz w:val="24"/>
                <w:szCs w:val="24"/>
              </w:rPr>
              <w:t xml:space="preserve">n clearly outline why there is a different approach to information sharing for CYP, compared to </w:t>
            </w:r>
            <w:proofErr w:type="gramStart"/>
            <w:r w:rsidR="00A26625" w:rsidRPr="004E3A8D">
              <w:rPr>
                <w:rFonts w:ascii="Tahoma" w:hAnsi="Tahoma" w:cs="Tahoma"/>
                <w:sz w:val="24"/>
                <w:szCs w:val="24"/>
              </w:rPr>
              <w:t>adults.</w:t>
            </w:r>
            <w:proofErr w:type="gramEnd"/>
            <w:r w:rsidR="00A26625" w:rsidRPr="004E3A8D">
              <w:rPr>
                <w:rFonts w:ascii="Tahoma" w:hAnsi="Tahoma" w:cs="Tahoma"/>
                <w:sz w:val="24"/>
                <w:szCs w:val="24"/>
              </w:rPr>
              <w:t xml:space="preserve"> </w:t>
            </w:r>
          </w:p>
          <w:p w14:paraId="0E203302" w14:textId="77777777" w:rsidR="00581974" w:rsidRPr="004E3A8D" w:rsidRDefault="00581974" w:rsidP="00581974">
            <w:pPr>
              <w:pStyle w:val="ListParagraph"/>
              <w:ind w:left="360"/>
              <w:rPr>
                <w:rFonts w:ascii="Tahoma" w:hAnsi="Tahoma" w:cs="Tahoma"/>
                <w:sz w:val="24"/>
                <w:szCs w:val="24"/>
              </w:rPr>
            </w:pPr>
          </w:p>
          <w:p w14:paraId="04518509" w14:textId="77777777" w:rsidR="00EA52C4" w:rsidRPr="004E3A8D" w:rsidRDefault="00EA52C4" w:rsidP="00EA52C4">
            <w:pPr>
              <w:pStyle w:val="ListParagraph"/>
              <w:ind w:left="360"/>
              <w:rPr>
                <w:rFonts w:ascii="Tahoma" w:hAnsi="Tahoma" w:cs="Tahoma"/>
                <w:sz w:val="24"/>
                <w:szCs w:val="24"/>
              </w:rPr>
            </w:pPr>
            <w:r w:rsidRPr="004E3A8D">
              <w:rPr>
                <w:rFonts w:ascii="Tahoma" w:hAnsi="Tahoma" w:cs="Tahoma"/>
                <w:sz w:val="24"/>
                <w:szCs w:val="24"/>
              </w:rPr>
              <w:t>Is there anything you would add or remove?</w:t>
            </w:r>
          </w:p>
          <w:p w14:paraId="46694B50" w14:textId="77777777" w:rsidR="00EA52C4" w:rsidRPr="004E3A8D" w:rsidRDefault="00EA52C4" w:rsidP="00EA52C4">
            <w:pPr>
              <w:pStyle w:val="ListParagraph"/>
              <w:ind w:left="360"/>
              <w:rPr>
                <w:rFonts w:ascii="Tahoma" w:hAnsi="Tahoma" w:cs="Tahoma"/>
                <w:sz w:val="24"/>
                <w:szCs w:val="24"/>
              </w:rPr>
            </w:pPr>
          </w:p>
          <w:p w14:paraId="507B19DF" w14:textId="77777777" w:rsidR="00EA52C4" w:rsidRPr="004E3A8D" w:rsidRDefault="00EA52C4" w:rsidP="00EA52C4">
            <w:pPr>
              <w:pStyle w:val="ListParagraph"/>
              <w:ind w:left="360"/>
              <w:rPr>
                <w:rFonts w:ascii="Tahoma" w:hAnsi="Tahoma" w:cs="Tahoma"/>
                <w:sz w:val="24"/>
                <w:szCs w:val="24"/>
              </w:rPr>
            </w:pPr>
            <w:r w:rsidRPr="004E3A8D">
              <w:rPr>
                <w:rFonts w:ascii="Tahoma" w:hAnsi="Tahoma" w:cs="Tahoma"/>
                <w:sz w:val="24"/>
                <w:szCs w:val="24"/>
              </w:rPr>
              <w:t>Please make suggestions.</w:t>
            </w:r>
          </w:p>
          <w:p w14:paraId="1CF423F8" w14:textId="4E82E1E0" w:rsidR="00EA52C4" w:rsidRPr="004E3A8D" w:rsidRDefault="00EA52C4" w:rsidP="00581974">
            <w:pPr>
              <w:pStyle w:val="ListParagraph"/>
              <w:ind w:left="360"/>
              <w:rPr>
                <w:rFonts w:ascii="Tahoma" w:hAnsi="Tahoma" w:cs="Tahoma"/>
                <w:sz w:val="24"/>
                <w:szCs w:val="24"/>
              </w:rPr>
            </w:pPr>
          </w:p>
        </w:tc>
        <w:tc>
          <w:tcPr>
            <w:tcW w:w="3357" w:type="pct"/>
            <w:vAlign w:val="center"/>
          </w:tcPr>
          <w:p w14:paraId="1372A0B7" w14:textId="3F46842B" w:rsidR="00D64ED6" w:rsidRPr="004E3A8D" w:rsidRDefault="00BF5253" w:rsidP="001750CE">
            <w:pPr>
              <w:rPr>
                <w:rFonts w:ascii="Tahoma" w:hAnsi="Tahoma" w:cs="Tahoma"/>
                <w:sz w:val="24"/>
                <w:szCs w:val="24"/>
              </w:rPr>
            </w:pPr>
            <w:r w:rsidRPr="004E3A8D">
              <w:rPr>
                <w:rFonts w:ascii="Tahoma" w:hAnsi="Tahoma" w:cs="Tahoma"/>
                <w:sz w:val="24"/>
                <w:szCs w:val="24"/>
              </w:rPr>
              <w:t>YES,</w:t>
            </w:r>
            <w:r w:rsidR="00D64ED6" w:rsidRPr="004E3A8D">
              <w:rPr>
                <w:rFonts w:ascii="Tahoma" w:hAnsi="Tahoma" w:cs="Tahoma"/>
                <w:sz w:val="24"/>
                <w:szCs w:val="24"/>
              </w:rPr>
              <w:t xml:space="preserve"> though a flow chart may prove </w:t>
            </w:r>
            <w:proofErr w:type="gramStart"/>
            <w:r w:rsidR="00D64ED6" w:rsidRPr="004E3A8D">
              <w:rPr>
                <w:rFonts w:ascii="Tahoma" w:hAnsi="Tahoma" w:cs="Tahoma"/>
                <w:sz w:val="24"/>
                <w:szCs w:val="24"/>
              </w:rPr>
              <w:t>more easy</w:t>
            </w:r>
            <w:proofErr w:type="gramEnd"/>
            <w:r w:rsidR="00D64ED6" w:rsidRPr="004E3A8D">
              <w:rPr>
                <w:rFonts w:ascii="Tahoma" w:hAnsi="Tahoma" w:cs="Tahoma"/>
                <w:sz w:val="24"/>
                <w:szCs w:val="24"/>
              </w:rPr>
              <w:t xml:space="preserve"> to use</w:t>
            </w:r>
          </w:p>
          <w:p w14:paraId="5D14A07B" w14:textId="45095E47" w:rsidR="003F41DC" w:rsidRPr="004E3A8D" w:rsidRDefault="00593B94" w:rsidP="001750CE">
            <w:pPr>
              <w:rPr>
                <w:rFonts w:ascii="Tahoma" w:hAnsi="Tahoma" w:cs="Tahoma"/>
                <w:sz w:val="24"/>
                <w:szCs w:val="24"/>
              </w:rPr>
            </w:pPr>
            <w:r w:rsidRPr="004E3A8D">
              <w:rPr>
                <w:rFonts w:ascii="Tahoma" w:hAnsi="Tahoma" w:cs="Tahoma"/>
                <w:sz w:val="24"/>
                <w:szCs w:val="24"/>
              </w:rPr>
              <w:t>-Fraser/Gillick reference should be added</w:t>
            </w:r>
          </w:p>
        </w:tc>
      </w:tr>
      <w:tr w:rsidR="007566A3" w:rsidRPr="004E3A8D" w14:paraId="0F0E1B91" w14:textId="77777777" w:rsidTr="001750CE">
        <w:tc>
          <w:tcPr>
            <w:tcW w:w="1643" w:type="pct"/>
            <w:vAlign w:val="center"/>
          </w:tcPr>
          <w:p w14:paraId="4BBE1F90" w14:textId="77777777" w:rsidR="005803DB" w:rsidRPr="004E3A8D" w:rsidRDefault="005803DB" w:rsidP="005803DB">
            <w:pPr>
              <w:pStyle w:val="ListParagraph"/>
              <w:numPr>
                <w:ilvl w:val="0"/>
                <w:numId w:val="3"/>
              </w:numPr>
              <w:rPr>
                <w:rFonts w:ascii="Tahoma" w:hAnsi="Tahoma" w:cs="Tahoma"/>
                <w:b/>
                <w:bCs/>
                <w:sz w:val="24"/>
                <w:szCs w:val="24"/>
              </w:rPr>
            </w:pPr>
            <w:r w:rsidRPr="004E3A8D">
              <w:rPr>
                <w:rFonts w:ascii="Tahoma" w:hAnsi="Tahoma" w:cs="Tahoma"/>
                <w:b/>
                <w:bCs/>
                <w:sz w:val="24"/>
                <w:szCs w:val="24"/>
              </w:rPr>
              <w:t xml:space="preserve">Clinical governance </w:t>
            </w:r>
          </w:p>
          <w:p w14:paraId="57CDACA8" w14:textId="77777777" w:rsidR="005803DB" w:rsidRPr="004E3A8D" w:rsidRDefault="005803DB" w:rsidP="005803DB">
            <w:pPr>
              <w:pStyle w:val="ListParagraph"/>
              <w:ind w:left="360"/>
              <w:rPr>
                <w:rFonts w:ascii="Tahoma" w:hAnsi="Tahoma" w:cs="Tahoma"/>
                <w:sz w:val="24"/>
                <w:szCs w:val="24"/>
              </w:rPr>
            </w:pPr>
          </w:p>
          <w:p w14:paraId="08657E9A" w14:textId="77777777" w:rsidR="005803DB" w:rsidRPr="004E3A8D" w:rsidRDefault="005803DB" w:rsidP="005803DB">
            <w:pPr>
              <w:pStyle w:val="ListParagraph"/>
              <w:ind w:left="360"/>
              <w:rPr>
                <w:rFonts w:ascii="Tahoma" w:hAnsi="Tahoma" w:cs="Tahoma"/>
                <w:sz w:val="24"/>
                <w:szCs w:val="24"/>
              </w:rPr>
            </w:pPr>
            <w:r w:rsidRPr="004E3A8D">
              <w:rPr>
                <w:rFonts w:ascii="Tahoma" w:hAnsi="Tahoma" w:cs="Tahoma"/>
                <w:sz w:val="24"/>
                <w:szCs w:val="24"/>
              </w:rPr>
              <w:t xml:space="preserve">Is this section clear? </w:t>
            </w:r>
          </w:p>
          <w:p w14:paraId="38B69E0E" w14:textId="77777777" w:rsidR="005803DB" w:rsidRPr="004E3A8D" w:rsidRDefault="005803DB" w:rsidP="005803DB">
            <w:pPr>
              <w:rPr>
                <w:rFonts w:ascii="Tahoma" w:hAnsi="Tahoma" w:cs="Tahoma"/>
                <w:sz w:val="24"/>
                <w:szCs w:val="24"/>
              </w:rPr>
            </w:pPr>
          </w:p>
          <w:p w14:paraId="50DA5D32" w14:textId="77777777" w:rsidR="005803DB" w:rsidRPr="004E3A8D" w:rsidRDefault="005803DB" w:rsidP="005803DB">
            <w:pPr>
              <w:pStyle w:val="ListParagraph"/>
              <w:ind w:left="360"/>
              <w:rPr>
                <w:rFonts w:ascii="Tahoma" w:hAnsi="Tahoma" w:cs="Tahoma"/>
                <w:sz w:val="24"/>
                <w:szCs w:val="24"/>
              </w:rPr>
            </w:pPr>
            <w:r w:rsidRPr="004E3A8D">
              <w:rPr>
                <w:rFonts w:ascii="Tahoma" w:hAnsi="Tahoma" w:cs="Tahoma"/>
                <w:sz w:val="24"/>
                <w:szCs w:val="24"/>
              </w:rPr>
              <w:t>Is there anything you would add or remove?</w:t>
            </w:r>
          </w:p>
          <w:p w14:paraId="64362665" w14:textId="77777777" w:rsidR="005803DB" w:rsidRPr="004E3A8D" w:rsidRDefault="005803DB" w:rsidP="005803DB">
            <w:pPr>
              <w:pStyle w:val="ListParagraph"/>
              <w:ind w:left="360"/>
              <w:rPr>
                <w:rFonts w:ascii="Tahoma" w:hAnsi="Tahoma" w:cs="Tahoma"/>
                <w:sz w:val="24"/>
                <w:szCs w:val="24"/>
              </w:rPr>
            </w:pPr>
          </w:p>
          <w:p w14:paraId="0C6BEBBA" w14:textId="77777777" w:rsidR="005803DB" w:rsidRPr="004E3A8D" w:rsidRDefault="005803DB" w:rsidP="005803DB">
            <w:pPr>
              <w:pStyle w:val="ListParagraph"/>
              <w:ind w:left="360"/>
              <w:rPr>
                <w:rFonts w:ascii="Tahoma" w:hAnsi="Tahoma" w:cs="Tahoma"/>
                <w:sz w:val="24"/>
                <w:szCs w:val="24"/>
              </w:rPr>
            </w:pPr>
            <w:r w:rsidRPr="004E3A8D">
              <w:rPr>
                <w:rFonts w:ascii="Tahoma" w:hAnsi="Tahoma" w:cs="Tahoma"/>
                <w:sz w:val="24"/>
                <w:szCs w:val="24"/>
              </w:rPr>
              <w:t>Please make suggestions.</w:t>
            </w:r>
          </w:p>
          <w:p w14:paraId="4D56C21F" w14:textId="33AE8399" w:rsidR="00581974" w:rsidRPr="004E3A8D" w:rsidRDefault="00581974" w:rsidP="00581974">
            <w:pPr>
              <w:pStyle w:val="ListParagraph"/>
              <w:ind w:left="360"/>
              <w:rPr>
                <w:rFonts w:ascii="Tahoma" w:hAnsi="Tahoma" w:cs="Tahoma"/>
                <w:sz w:val="24"/>
                <w:szCs w:val="24"/>
              </w:rPr>
            </w:pPr>
          </w:p>
        </w:tc>
        <w:tc>
          <w:tcPr>
            <w:tcW w:w="3357" w:type="pct"/>
            <w:vAlign w:val="center"/>
          </w:tcPr>
          <w:p w14:paraId="529F04D0" w14:textId="77777777" w:rsidR="007E1882" w:rsidRDefault="007E1882" w:rsidP="007E1882">
            <w:pPr>
              <w:rPr>
                <w:rFonts w:ascii="Tahoma" w:hAnsi="Tahoma" w:cs="Tahoma"/>
                <w:sz w:val="24"/>
                <w:szCs w:val="24"/>
              </w:rPr>
            </w:pPr>
            <w:r>
              <w:rPr>
                <w:rFonts w:ascii="Tahoma" w:hAnsi="Tahoma" w:cs="Tahoma"/>
                <w:sz w:val="24"/>
                <w:szCs w:val="24"/>
              </w:rPr>
              <w:t xml:space="preserve">Guidance/best practice on how to conduct telemedicine appointments with CYP is required to supplement this guidance, </w:t>
            </w:r>
            <w:proofErr w:type="gramStart"/>
            <w:r>
              <w:rPr>
                <w:rFonts w:ascii="Tahoma" w:hAnsi="Tahoma" w:cs="Tahoma"/>
                <w:sz w:val="24"/>
                <w:szCs w:val="24"/>
              </w:rPr>
              <w:t>See;</w:t>
            </w:r>
            <w:proofErr w:type="gramEnd"/>
          </w:p>
          <w:p w14:paraId="20FA07A9" w14:textId="6DCA3E2C" w:rsidR="00575A27" w:rsidRDefault="00997D7C" w:rsidP="007E1882">
            <w:hyperlink r:id="rId11" w:history="1">
              <w:r w:rsidR="00575A27" w:rsidRPr="00575A27">
                <w:rPr>
                  <w:color w:val="0000FF"/>
                  <w:u w:val="single"/>
                </w:rPr>
                <w:t>Principles for conducting virtual consultations with children and young people | RCPCH</w:t>
              </w:r>
            </w:hyperlink>
          </w:p>
          <w:p w14:paraId="59885DC3" w14:textId="77777777" w:rsidR="00575A27" w:rsidRDefault="00575A27" w:rsidP="007E1882"/>
          <w:p w14:paraId="7C538092" w14:textId="34F94340" w:rsidR="00295049" w:rsidRDefault="00997D7C" w:rsidP="007E1882">
            <w:hyperlink r:id="rId12" w:history="1">
              <w:r w:rsidR="00295049" w:rsidRPr="00295049">
                <w:rPr>
                  <w:color w:val="0000FF"/>
                  <w:u w:val="single"/>
                </w:rPr>
                <w:t>The Role of Telemedicine in Child and Adolescent Healthcare in India | SpringerLink</w:t>
              </w:r>
            </w:hyperlink>
          </w:p>
          <w:p w14:paraId="5683B5FD" w14:textId="77777777" w:rsidR="00295049" w:rsidRDefault="00295049" w:rsidP="007E1882">
            <w:pPr>
              <w:rPr>
                <w:rFonts w:ascii="Tahoma" w:hAnsi="Tahoma" w:cs="Tahoma"/>
                <w:sz w:val="24"/>
                <w:szCs w:val="24"/>
              </w:rPr>
            </w:pPr>
          </w:p>
          <w:p w14:paraId="39889041" w14:textId="77777777" w:rsidR="007E1882" w:rsidRDefault="00997D7C" w:rsidP="007E1882">
            <w:hyperlink r:id="rId13" w:history="1">
              <w:r w:rsidR="007E1882" w:rsidRPr="007E1882">
                <w:rPr>
                  <w:color w:val="0000FF"/>
                  <w:u w:val="single"/>
                </w:rPr>
                <w:t>The digital future of nursing | eHealth | Royal College of Nursing (rcn.org.uk)</w:t>
              </w:r>
            </w:hyperlink>
          </w:p>
          <w:p w14:paraId="4712EEA5" w14:textId="77777777" w:rsidR="007E1882" w:rsidRDefault="007E1882" w:rsidP="007E1882">
            <w:pPr>
              <w:rPr>
                <w:rFonts w:ascii="Tahoma" w:hAnsi="Tahoma" w:cs="Tahoma"/>
                <w:sz w:val="24"/>
                <w:szCs w:val="24"/>
              </w:rPr>
            </w:pPr>
          </w:p>
          <w:p w14:paraId="146202B2" w14:textId="3C5A1266" w:rsidR="007566A3" w:rsidRPr="004E3A8D" w:rsidRDefault="00997D7C" w:rsidP="007E1882">
            <w:pPr>
              <w:rPr>
                <w:rFonts w:ascii="Tahoma" w:hAnsi="Tahoma" w:cs="Tahoma"/>
                <w:sz w:val="24"/>
                <w:szCs w:val="24"/>
              </w:rPr>
            </w:pPr>
            <w:hyperlink r:id="rId14" w:anchor="support" w:history="1">
              <w:r w:rsidR="007E1882" w:rsidRPr="004453C6">
                <w:rPr>
                  <w:color w:val="0000FF"/>
                  <w:u w:val="single"/>
                </w:rPr>
                <w:t>Digital roles | Royal College of Nursing (rcn.org.uk)</w:t>
              </w:r>
            </w:hyperlink>
          </w:p>
        </w:tc>
      </w:tr>
      <w:tr w:rsidR="007566A3" w:rsidRPr="004E3A8D" w14:paraId="70AE6F6C" w14:textId="77777777" w:rsidTr="001750CE">
        <w:tc>
          <w:tcPr>
            <w:tcW w:w="1643" w:type="pct"/>
            <w:vAlign w:val="center"/>
          </w:tcPr>
          <w:p w14:paraId="16034325" w14:textId="77777777" w:rsidR="00BE55A9" w:rsidRPr="004E3A8D" w:rsidRDefault="00BE55A9" w:rsidP="00BE55A9">
            <w:pPr>
              <w:pStyle w:val="ListParagraph"/>
              <w:numPr>
                <w:ilvl w:val="0"/>
                <w:numId w:val="3"/>
              </w:numPr>
              <w:rPr>
                <w:rFonts w:ascii="Tahoma" w:hAnsi="Tahoma" w:cs="Tahoma"/>
                <w:b/>
                <w:bCs/>
                <w:sz w:val="24"/>
                <w:szCs w:val="24"/>
              </w:rPr>
            </w:pPr>
            <w:r w:rsidRPr="004E3A8D">
              <w:rPr>
                <w:rFonts w:ascii="Tahoma" w:hAnsi="Tahoma" w:cs="Tahoma"/>
                <w:b/>
                <w:bCs/>
                <w:sz w:val="24"/>
                <w:szCs w:val="24"/>
              </w:rPr>
              <w:lastRenderedPageBreak/>
              <w:t>Training and supervision</w:t>
            </w:r>
          </w:p>
          <w:p w14:paraId="1633A295" w14:textId="77777777" w:rsidR="00BE55A9" w:rsidRPr="004E3A8D" w:rsidRDefault="00BE55A9" w:rsidP="00BE55A9">
            <w:pPr>
              <w:rPr>
                <w:rFonts w:ascii="Tahoma" w:hAnsi="Tahoma" w:cs="Tahoma"/>
                <w:sz w:val="24"/>
                <w:szCs w:val="24"/>
              </w:rPr>
            </w:pPr>
          </w:p>
          <w:p w14:paraId="55F0F430" w14:textId="77777777" w:rsidR="00BE55A9" w:rsidRPr="004E3A8D" w:rsidRDefault="00BE55A9" w:rsidP="00BE55A9">
            <w:pPr>
              <w:pStyle w:val="ListParagraph"/>
              <w:ind w:left="360"/>
              <w:rPr>
                <w:rFonts w:ascii="Tahoma" w:hAnsi="Tahoma" w:cs="Tahoma"/>
                <w:sz w:val="24"/>
                <w:szCs w:val="24"/>
              </w:rPr>
            </w:pPr>
            <w:r w:rsidRPr="004E3A8D">
              <w:rPr>
                <w:rFonts w:ascii="Tahoma" w:hAnsi="Tahoma" w:cs="Tahoma"/>
                <w:sz w:val="24"/>
                <w:szCs w:val="24"/>
              </w:rPr>
              <w:t xml:space="preserve">Do you agree with the content of this section? </w:t>
            </w:r>
          </w:p>
          <w:p w14:paraId="17D4A8E9" w14:textId="77777777" w:rsidR="00BE55A9" w:rsidRPr="004E3A8D" w:rsidRDefault="00BE55A9" w:rsidP="00BE55A9">
            <w:pPr>
              <w:pStyle w:val="ListParagraph"/>
              <w:ind w:left="360"/>
              <w:rPr>
                <w:rFonts w:ascii="Tahoma" w:hAnsi="Tahoma" w:cs="Tahoma"/>
                <w:sz w:val="24"/>
                <w:szCs w:val="24"/>
              </w:rPr>
            </w:pPr>
          </w:p>
          <w:p w14:paraId="5460B375" w14:textId="77777777" w:rsidR="00BE55A9" w:rsidRPr="004E3A8D" w:rsidRDefault="00BE55A9" w:rsidP="00BE55A9">
            <w:pPr>
              <w:pStyle w:val="ListParagraph"/>
              <w:ind w:left="360"/>
              <w:rPr>
                <w:rFonts w:ascii="Tahoma" w:hAnsi="Tahoma" w:cs="Tahoma"/>
                <w:sz w:val="24"/>
                <w:szCs w:val="24"/>
              </w:rPr>
            </w:pPr>
            <w:r w:rsidRPr="004E3A8D">
              <w:rPr>
                <w:rFonts w:ascii="Tahoma" w:hAnsi="Tahoma" w:cs="Tahoma"/>
                <w:sz w:val="24"/>
                <w:szCs w:val="24"/>
              </w:rPr>
              <w:t>Is there anything you would add or remove?</w:t>
            </w:r>
          </w:p>
          <w:p w14:paraId="1CD16DEB" w14:textId="77777777" w:rsidR="00BE55A9" w:rsidRPr="004E3A8D" w:rsidRDefault="00BE55A9" w:rsidP="00BE55A9">
            <w:pPr>
              <w:pStyle w:val="ListParagraph"/>
              <w:ind w:left="360"/>
              <w:rPr>
                <w:rFonts w:ascii="Tahoma" w:hAnsi="Tahoma" w:cs="Tahoma"/>
                <w:sz w:val="24"/>
                <w:szCs w:val="24"/>
              </w:rPr>
            </w:pPr>
          </w:p>
          <w:p w14:paraId="29727EC1" w14:textId="77777777" w:rsidR="00BE55A9" w:rsidRPr="004E3A8D" w:rsidRDefault="00BE55A9" w:rsidP="00BE55A9">
            <w:pPr>
              <w:pStyle w:val="ListParagraph"/>
              <w:ind w:left="360"/>
              <w:rPr>
                <w:rFonts w:ascii="Tahoma" w:hAnsi="Tahoma" w:cs="Tahoma"/>
                <w:sz w:val="24"/>
                <w:szCs w:val="24"/>
              </w:rPr>
            </w:pPr>
            <w:r w:rsidRPr="004E3A8D">
              <w:rPr>
                <w:rFonts w:ascii="Tahoma" w:hAnsi="Tahoma" w:cs="Tahoma"/>
                <w:sz w:val="24"/>
                <w:szCs w:val="24"/>
              </w:rPr>
              <w:t>Please make suggestions.</w:t>
            </w:r>
          </w:p>
          <w:p w14:paraId="2035D228" w14:textId="2905AB09" w:rsidR="00021930" w:rsidRPr="004E3A8D" w:rsidRDefault="00021930" w:rsidP="00CE4337">
            <w:pPr>
              <w:rPr>
                <w:rFonts w:ascii="Tahoma" w:hAnsi="Tahoma" w:cs="Tahoma"/>
                <w:sz w:val="24"/>
                <w:szCs w:val="24"/>
              </w:rPr>
            </w:pPr>
          </w:p>
        </w:tc>
        <w:tc>
          <w:tcPr>
            <w:tcW w:w="3357" w:type="pct"/>
            <w:vAlign w:val="center"/>
          </w:tcPr>
          <w:p w14:paraId="0D84DC8B" w14:textId="77777777" w:rsidR="00455304" w:rsidRDefault="00D64ED6" w:rsidP="00FF3877">
            <w:pPr>
              <w:rPr>
                <w:rFonts w:ascii="Tahoma" w:hAnsi="Tahoma" w:cs="Tahoma"/>
                <w:sz w:val="24"/>
                <w:szCs w:val="24"/>
              </w:rPr>
            </w:pPr>
            <w:r w:rsidRPr="00BF5253">
              <w:rPr>
                <w:rFonts w:ascii="Tahoma" w:hAnsi="Tahoma" w:cs="Tahoma"/>
                <w:b/>
                <w:bCs/>
                <w:sz w:val="24"/>
                <w:szCs w:val="24"/>
              </w:rPr>
              <w:t>Safeguarding supervision</w:t>
            </w:r>
            <w:r w:rsidRPr="004E3A8D">
              <w:rPr>
                <w:rFonts w:ascii="Tahoma" w:hAnsi="Tahoma" w:cs="Tahoma"/>
                <w:sz w:val="24"/>
                <w:szCs w:val="24"/>
              </w:rPr>
              <w:t xml:space="preserve"> is a must for all health professionals involved</w:t>
            </w:r>
            <w:r w:rsidR="00455304">
              <w:rPr>
                <w:rFonts w:ascii="Tahoma" w:hAnsi="Tahoma" w:cs="Tahoma"/>
                <w:sz w:val="24"/>
                <w:szCs w:val="24"/>
              </w:rPr>
              <w:t>.</w:t>
            </w:r>
          </w:p>
          <w:p w14:paraId="48776582" w14:textId="77777777" w:rsidR="00455304" w:rsidRDefault="00455304" w:rsidP="00FF3877">
            <w:pPr>
              <w:rPr>
                <w:rFonts w:ascii="Tahoma" w:hAnsi="Tahoma" w:cs="Tahoma"/>
                <w:sz w:val="24"/>
                <w:szCs w:val="24"/>
              </w:rPr>
            </w:pPr>
          </w:p>
          <w:p w14:paraId="4E5C6ABF" w14:textId="7A969231" w:rsidR="00FF3877" w:rsidRPr="004E3A8D" w:rsidRDefault="00FF3877" w:rsidP="00FF3877">
            <w:pPr>
              <w:rPr>
                <w:rFonts w:ascii="Tahoma" w:hAnsi="Tahoma" w:cs="Tahoma"/>
                <w:sz w:val="24"/>
                <w:szCs w:val="24"/>
              </w:rPr>
            </w:pPr>
            <w:r w:rsidRPr="00455304">
              <w:rPr>
                <w:rFonts w:ascii="Tahoma" w:hAnsi="Tahoma" w:cs="Tahoma"/>
                <w:b/>
                <w:bCs/>
                <w:sz w:val="24"/>
                <w:szCs w:val="24"/>
              </w:rPr>
              <w:t xml:space="preserve">Communicating </w:t>
            </w:r>
            <w:r w:rsidRPr="004E3A8D">
              <w:rPr>
                <w:rFonts w:ascii="Tahoma" w:hAnsi="Tahoma" w:cs="Tahoma"/>
                <w:sz w:val="24"/>
                <w:szCs w:val="24"/>
              </w:rPr>
              <w:t xml:space="preserve">with children and young people requires a specific skill set. </w:t>
            </w:r>
            <w:r w:rsidR="00455304">
              <w:rPr>
                <w:rFonts w:ascii="Tahoma" w:hAnsi="Tahoma" w:cs="Tahoma"/>
                <w:sz w:val="24"/>
                <w:szCs w:val="24"/>
              </w:rPr>
              <w:t>This includes the use of appropriate health literacy</w:t>
            </w:r>
            <w:r w:rsidR="00EB71DD">
              <w:rPr>
                <w:rFonts w:ascii="Tahoma" w:hAnsi="Tahoma" w:cs="Tahoma"/>
                <w:sz w:val="24"/>
                <w:szCs w:val="24"/>
              </w:rPr>
              <w:t xml:space="preserve"> with some of our most vulnerable children</w:t>
            </w:r>
          </w:p>
          <w:p w14:paraId="4A781141" w14:textId="77777777" w:rsidR="00FF3877" w:rsidRPr="004E3A8D" w:rsidRDefault="00FF3877" w:rsidP="00FF3877">
            <w:pPr>
              <w:rPr>
                <w:rFonts w:ascii="Tahoma" w:hAnsi="Tahoma" w:cs="Tahoma"/>
                <w:sz w:val="24"/>
                <w:szCs w:val="24"/>
              </w:rPr>
            </w:pPr>
          </w:p>
          <w:p w14:paraId="7B3ACBB8" w14:textId="34BBA8E0" w:rsidR="00FF3877" w:rsidRPr="004E3A8D" w:rsidRDefault="00FF3877" w:rsidP="00FF3877">
            <w:pPr>
              <w:rPr>
                <w:rFonts w:ascii="Tahoma" w:hAnsi="Tahoma" w:cs="Tahoma"/>
                <w:sz w:val="24"/>
                <w:szCs w:val="24"/>
              </w:rPr>
            </w:pPr>
            <w:r w:rsidRPr="004E3A8D">
              <w:rPr>
                <w:rFonts w:ascii="Tahoma" w:hAnsi="Tahoma" w:cs="Tahoma"/>
                <w:sz w:val="24"/>
                <w:szCs w:val="24"/>
              </w:rPr>
              <w:t xml:space="preserve">Additional and specific training and tools are required for health professionals involved </w:t>
            </w:r>
            <w:proofErr w:type="spellStart"/>
            <w:r w:rsidRPr="004E3A8D">
              <w:rPr>
                <w:rFonts w:ascii="Tahoma" w:hAnsi="Tahoma" w:cs="Tahoma"/>
                <w:sz w:val="24"/>
                <w:szCs w:val="24"/>
              </w:rPr>
              <w:t>i.e</w:t>
            </w:r>
            <w:proofErr w:type="spellEnd"/>
            <w:r w:rsidRPr="004E3A8D">
              <w:rPr>
                <w:rFonts w:ascii="Tahoma" w:hAnsi="Tahoma" w:cs="Tahoma"/>
                <w:sz w:val="24"/>
                <w:szCs w:val="24"/>
              </w:rPr>
              <w:t xml:space="preserve"> </w:t>
            </w:r>
          </w:p>
          <w:p w14:paraId="19A63B45" w14:textId="77777777" w:rsidR="00FF3877" w:rsidRPr="00D91151" w:rsidRDefault="00997D7C" w:rsidP="00FF3877">
            <w:pPr>
              <w:pStyle w:val="ListParagraph"/>
              <w:numPr>
                <w:ilvl w:val="0"/>
                <w:numId w:val="4"/>
              </w:numPr>
              <w:spacing w:after="200" w:line="276" w:lineRule="auto"/>
              <w:rPr>
                <w:rFonts w:ascii="Tahoma" w:hAnsi="Tahoma" w:cs="Tahoma"/>
                <w:sz w:val="24"/>
                <w:szCs w:val="24"/>
              </w:rPr>
            </w:pPr>
            <w:hyperlink r:id="rId15" w:history="1">
              <w:r w:rsidR="00FF3877" w:rsidRPr="004E3A8D">
                <w:rPr>
                  <w:rFonts w:ascii="Tahoma" w:hAnsi="Tahoma" w:cs="Tahoma"/>
                  <w:color w:val="0000FF"/>
                  <w:sz w:val="24"/>
                  <w:szCs w:val="24"/>
                  <w:u w:val="single"/>
                </w:rPr>
                <w:t>Children and young people centred communication (mefirst.org.uk)</w:t>
              </w:r>
            </w:hyperlink>
          </w:p>
          <w:p w14:paraId="32EE4755" w14:textId="06CD37EF" w:rsidR="00D91151" w:rsidRPr="004E3A8D" w:rsidRDefault="00D91151" w:rsidP="00D91151">
            <w:pPr>
              <w:pStyle w:val="ListParagraph"/>
              <w:spacing w:after="200" w:line="276" w:lineRule="auto"/>
              <w:rPr>
                <w:rFonts w:ascii="Tahoma" w:hAnsi="Tahoma" w:cs="Tahoma"/>
                <w:sz w:val="24"/>
                <w:szCs w:val="24"/>
              </w:rPr>
            </w:pPr>
            <w:r w:rsidRPr="00D91151">
              <w:fldChar w:fldCharType="begin"/>
            </w:r>
            <w:r w:rsidRPr="00D91151">
              <w:instrText xml:space="preserve"> HYPERLINK "https://www.mefirst.org.uk/addressing-the-health-literacy-needs-of-children-and-young-people/" </w:instrText>
            </w:r>
            <w:r w:rsidRPr="00D91151">
              <w:fldChar w:fldCharType="separate"/>
            </w:r>
            <w:r w:rsidRPr="00D91151">
              <w:rPr>
                <w:color w:val="0000FF"/>
                <w:u w:val="single"/>
              </w:rPr>
              <w:t>Addressing the Health Literacy needs of children and young people… (mefirst.org.uk)</w:t>
            </w:r>
            <w:r w:rsidRPr="00D91151">
              <w:fldChar w:fldCharType="end"/>
            </w:r>
          </w:p>
          <w:p w14:paraId="193C8F6D" w14:textId="77777777" w:rsidR="00FF3877" w:rsidRPr="004E3A8D" w:rsidRDefault="00FF3877" w:rsidP="00FF3877">
            <w:pPr>
              <w:pStyle w:val="ListParagraph"/>
              <w:rPr>
                <w:rFonts w:ascii="Tahoma" w:hAnsi="Tahoma" w:cs="Tahoma"/>
                <w:sz w:val="24"/>
                <w:szCs w:val="24"/>
              </w:rPr>
            </w:pPr>
          </w:p>
          <w:p w14:paraId="4356F568" w14:textId="77777777" w:rsidR="00FF3877" w:rsidRPr="004E3A8D" w:rsidRDefault="00FF3877" w:rsidP="00FF3877">
            <w:pPr>
              <w:pStyle w:val="ListParagraph"/>
              <w:numPr>
                <w:ilvl w:val="0"/>
                <w:numId w:val="4"/>
              </w:numPr>
              <w:spacing w:after="200" w:line="276" w:lineRule="auto"/>
              <w:rPr>
                <w:rFonts w:ascii="Tahoma" w:hAnsi="Tahoma" w:cs="Tahoma"/>
                <w:sz w:val="24"/>
                <w:szCs w:val="24"/>
              </w:rPr>
            </w:pPr>
            <w:r w:rsidRPr="004E3A8D">
              <w:rPr>
                <w:rFonts w:ascii="Tahoma" w:hAnsi="Tahoma" w:cs="Tahoma"/>
                <w:sz w:val="24"/>
                <w:szCs w:val="24"/>
              </w:rPr>
              <w:t>Motivational interviewing</w:t>
            </w:r>
          </w:p>
          <w:p w14:paraId="7A116215" w14:textId="77777777" w:rsidR="00FF3877" w:rsidRPr="004E3A8D" w:rsidRDefault="00FF3877" w:rsidP="00FF3877">
            <w:pPr>
              <w:pStyle w:val="ListParagraph"/>
              <w:rPr>
                <w:rFonts w:ascii="Tahoma" w:hAnsi="Tahoma" w:cs="Tahoma"/>
                <w:sz w:val="24"/>
                <w:szCs w:val="24"/>
              </w:rPr>
            </w:pPr>
          </w:p>
          <w:p w14:paraId="07ECAE87" w14:textId="77777777" w:rsidR="00FF3877" w:rsidRPr="004E3A8D" w:rsidRDefault="00997D7C" w:rsidP="00FF3877">
            <w:pPr>
              <w:pStyle w:val="ListParagraph"/>
              <w:rPr>
                <w:rFonts w:ascii="Tahoma" w:hAnsi="Tahoma" w:cs="Tahoma"/>
                <w:sz w:val="24"/>
                <w:szCs w:val="24"/>
              </w:rPr>
            </w:pPr>
            <w:hyperlink r:id="rId16" w:history="1">
              <w:r w:rsidR="00FF3877" w:rsidRPr="004E3A8D">
                <w:rPr>
                  <w:rFonts w:ascii="Tahoma" w:hAnsi="Tahoma" w:cs="Tahoma"/>
                  <w:color w:val="0000FF"/>
                  <w:sz w:val="24"/>
                  <w:szCs w:val="24"/>
                  <w:u w:val="single"/>
                </w:rPr>
                <w:t xml:space="preserve">Motivational interviewing for working with children and families: a conversation – </w:t>
              </w:r>
              <w:proofErr w:type="spellStart"/>
              <w:r w:rsidR="00FF3877" w:rsidRPr="004E3A8D">
                <w:rPr>
                  <w:rFonts w:ascii="Tahoma" w:hAnsi="Tahoma" w:cs="Tahoma"/>
                  <w:color w:val="0000FF"/>
                  <w:sz w:val="24"/>
                  <w:szCs w:val="24"/>
                  <w:u w:val="single"/>
                </w:rPr>
                <w:t>ExChange</w:t>
              </w:r>
              <w:proofErr w:type="spellEnd"/>
              <w:r w:rsidR="00FF3877" w:rsidRPr="004E3A8D">
                <w:rPr>
                  <w:rFonts w:ascii="Tahoma" w:hAnsi="Tahoma" w:cs="Tahoma"/>
                  <w:color w:val="0000FF"/>
                  <w:sz w:val="24"/>
                  <w:szCs w:val="24"/>
                  <w:u w:val="single"/>
                </w:rPr>
                <w:t xml:space="preserve"> (exchangewales.org)</w:t>
              </w:r>
            </w:hyperlink>
          </w:p>
          <w:p w14:paraId="1DF01DED" w14:textId="77777777" w:rsidR="00FF3877" w:rsidRPr="004E3A8D" w:rsidRDefault="00FF3877" w:rsidP="00FF3877">
            <w:pPr>
              <w:pStyle w:val="ListParagraph"/>
              <w:rPr>
                <w:rFonts w:ascii="Tahoma" w:hAnsi="Tahoma" w:cs="Tahoma"/>
                <w:sz w:val="24"/>
                <w:szCs w:val="24"/>
              </w:rPr>
            </w:pPr>
          </w:p>
          <w:p w14:paraId="1FB8DF5F" w14:textId="77777777" w:rsidR="00FF3877" w:rsidRPr="004E3A8D" w:rsidRDefault="00FF3877" w:rsidP="00FF3877">
            <w:pPr>
              <w:pStyle w:val="ListParagraph"/>
              <w:numPr>
                <w:ilvl w:val="0"/>
                <w:numId w:val="4"/>
              </w:numPr>
              <w:spacing w:after="200" w:line="276" w:lineRule="auto"/>
              <w:rPr>
                <w:rFonts w:ascii="Tahoma" w:hAnsi="Tahoma" w:cs="Tahoma"/>
                <w:sz w:val="24"/>
                <w:szCs w:val="24"/>
              </w:rPr>
            </w:pPr>
            <w:r w:rsidRPr="004E3A8D">
              <w:rPr>
                <w:rFonts w:ascii="Tahoma" w:hAnsi="Tahoma" w:cs="Tahoma"/>
                <w:sz w:val="24"/>
                <w:szCs w:val="24"/>
              </w:rPr>
              <w:t>Brief intervention therapy</w:t>
            </w:r>
          </w:p>
          <w:p w14:paraId="125E03ED" w14:textId="77777777" w:rsidR="00FF3877" w:rsidRPr="004E3A8D" w:rsidRDefault="00FF3877" w:rsidP="00FF3877">
            <w:pPr>
              <w:pStyle w:val="ListParagraph"/>
              <w:rPr>
                <w:rFonts w:ascii="Tahoma" w:hAnsi="Tahoma" w:cs="Tahoma"/>
                <w:sz w:val="24"/>
                <w:szCs w:val="24"/>
              </w:rPr>
            </w:pPr>
          </w:p>
          <w:p w14:paraId="3BC9485B" w14:textId="77777777" w:rsidR="00FF3877" w:rsidRPr="004E3A8D" w:rsidRDefault="00997D7C" w:rsidP="00FF3877">
            <w:pPr>
              <w:rPr>
                <w:rFonts w:ascii="Tahoma" w:hAnsi="Tahoma" w:cs="Tahoma"/>
                <w:sz w:val="24"/>
                <w:szCs w:val="24"/>
              </w:rPr>
            </w:pPr>
            <w:hyperlink r:id="rId17" w:history="1">
              <w:r w:rsidR="00FF3877" w:rsidRPr="004E3A8D">
                <w:rPr>
                  <w:rFonts w:ascii="Tahoma" w:hAnsi="Tahoma" w:cs="Tahoma"/>
                  <w:color w:val="0000FF"/>
                  <w:sz w:val="24"/>
                  <w:szCs w:val="24"/>
                  <w:u w:val="single"/>
                </w:rPr>
                <w:t xml:space="preserve">Behaviour </w:t>
              </w:r>
              <w:proofErr w:type="gramStart"/>
              <w:r w:rsidR="00FF3877" w:rsidRPr="004E3A8D">
                <w:rPr>
                  <w:rFonts w:ascii="Tahoma" w:hAnsi="Tahoma" w:cs="Tahoma"/>
                  <w:color w:val="0000FF"/>
                  <w:sz w:val="24"/>
                  <w:szCs w:val="24"/>
                  <w:u w:val="single"/>
                </w:rPr>
                <w:t>change</w:t>
              </w:r>
              <w:proofErr w:type="gramEnd"/>
              <w:r w:rsidR="00FF3877" w:rsidRPr="004E3A8D">
                <w:rPr>
                  <w:rFonts w:ascii="Tahoma" w:hAnsi="Tahoma" w:cs="Tahoma"/>
                  <w:color w:val="0000FF"/>
                  <w:sz w:val="24"/>
                  <w:szCs w:val="24"/>
                  <w:u w:val="single"/>
                </w:rPr>
                <w:t xml:space="preserve"> techniques in brief interventions to prevent HIV, STI and unintended pregnancies: A systematic review | PLOS ONE</w:t>
              </w:r>
            </w:hyperlink>
          </w:p>
          <w:p w14:paraId="4BCC1E2D" w14:textId="708310EB" w:rsidR="007566A3" w:rsidRPr="004E3A8D" w:rsidRDefault="007566A3" w:rsidP="00FF3877">
            <w:pPr>
              <w:rPr>
                <w:rFonts w:ascii="Tahoma" w:hAnsi="Tahoma" w:cs="Tahoma"/>
                <w:sz w:val="24"/>
                <w:szCs w:val="24"/>
              </w:rPr>
            </w:pPr>
          </w:p>
        </w:tc>
      </w:tr>
      <w:tr w:rsidR="00D3732E" w:rsidRPr="004E3A8D" w14:paraId="2404DE27" w14:textId="77777777" w:rsidTr="001750CE">
        <w:tc>
          <w:tcPr>
            <w:tcW w:w="1643" w:type="pct"/>
            <w:vAlign w:val="center"/>
          </w:tcPr>
          <w:p w14:paraId="771A586E" w14:textId="77777777" w:rsidR="00D3732E" w:rsidRPr="004E3A8D" w:rsidRDefault="00D3732E" w:rsidP="00DB0C3E">
            <w:pPr>
              <w:pStyle w:val="ListParagraph"/>
              <w:numPr>
                <w:ilvl w:val="0"/>
                <w:numId w:val="3"/>
              </w:numPr>
              <w:rPr>
                <w:rFonts w:ascii="Tahoma" w:hAnsi="Tahoma" w:cs="Tahoma"/>
                <w:b/>
                <w:bCs/>
                <w:sz w:val="24"/>
                <w:szCs w:val="24"/>
              </w:rPr>
            </w:pPr>
            <w:r w:rsidRPr="004E3A8D">
              <w:rPr>
                <w:rFonts w:ascii="Tahoma" w:hAnsi="Tahoma" w:cs="Tahoma"/>
                <w:b/>
                <w:bCs/>
                <w:sz w:val="24"/>
                <w:szCs w:val="24"/>
              </w:rPr>
              <w:t>Language / style</w:t>
            </w:r>
          </w:p>
          <w:p w14:paraId="020C2687" w14:textId="77777777" w:rsidR="00D3732E" w:rsidRPr="004E3A8D" w:rsidRDefault="00D3732E" w:rsidP="00D3732E">
            <w:pPr>
              <w:rPr>
                <w:rFonts w:ascii="Tahoma" w:hAnsi="Tahoma" w:cs="Tahoma"/>
                <w:b/>
                <w:bCs/>
                <w:sz w:val="24"/>
                <w:szCs w:val="24"/>
              </w:rPr>
            </w:pPr>
          </w:p>
          <w:p w14:paraId="383638CF" w14:textId="269D7E9C" w:rsidR="00D3732E" w:rsidRPr="004E3A8D" w:rsidRDefault="00D3732E" w:rsidP="00D3732E">
            <w:pPr>
              <w:pStyle w:val="ListParagraph"/>
              <w:ind w:left="360"/>
              <w:rPr>
                <w:rFonts w:ascii="Tahoma" w:hAnsi="Tahoma" w:cs="Tahoma"/>
                <w:sz w:val="24"/>
                <w:szCs w:val="24"/>
              </w:rPr>
            </w:pPr>
            <w:r w:rsidRPr="004E3A8D">
              <w:rPr>
                <w:rFonts w:ascii="Tahoma" w:hAnsi="Tahoma" w:cs="Tahoma"/>
                <w:sz w:val="24"/>
                <w:szCs w:val="24"/>
              </w:rPr>
              <w:t>Is the language within the document easy to understand, and is it clear?</w:t>
            </w:r>
          </w:p>
          <w:p w14:paraId="6D645EED" w14:textId="77777777" w:rsidR="00D3732E" w:rsidRPr="004E3A8D" w:rsidRDefault="00D3732E" w:rsidP="00D3732E">
            <w:pPr>
              <w:pStyle w:val="ListParagraph"/>
              <w:ind w:left="360"/>
              <w:rPr>
                <w:rFonts w:ascii="Tahoma" w:hAnsi="Tahoma" w:cs="Tahoma"/>
                <w:sz w:val="24"/>
                <w:szCs w:val="24"/>
              </w:rPr>
            </w:pPr>
          </w:p>
          <w:p w14:paraId="0789A551" w14:textId="4F383A25" w:rsidR="00D3732E" w:rsidRPr="004E3A8D" w:rsidRDefault="00D3732E" w:rsidP="00D3732E">
            <w:pPr>
              <w:pStyle w:val="ListParagraph"/>
              <w:ind w:left="360"/>
              <w:rPr>
                <w:rFonts w:ascii="Tahoma" w:hAnsi="Tahoma" w:cs="Tahoma"/>
                <w:sz w:val="24"/>
                <w:szCs w:val="24"/>
              </w:rPr>
            </w:pPr>
            <w:r w:rsidRPr="004E3A8D">
              <w:rPr>
                <w:rFonts w:ascii="Tahoma" w:hAnsi="Tahoma" w:cs="Tahoma"/>
                <w:sz w:val="24"/>
                <w:szCs w:val="24"/>
              </w:rPr>
              <w:t>If not,</w:t>
            </w:r>
            <w:r w:rsidR="00021930" w:rsidRPr="004E3A8D">
              <w:rPr>
                <w:rFonts w:ascii="Tahoma" w:hAnsi="Tahoma" w:cs="Tahoma"/>
                <w:sz w:val="24"/>
                <w:szCs w:val="24"/>
              </w:rPr>
              <w:t xml:space="preserve"> please describe.</w:t>
            </w:r>
          </w:p>
          <w:p w14:paraId="16CF1ACD" w14:textId="00563DB3" w:rsidR="00021930" w:rsidRPr="004E3A8D" w:rsidRDefault="00021930" w:rsidP="00D3732E">
            <w:pPr>
              <w:pStyle w:val="ListParagraph"/>
              <w:ind w:left="360"/>
              <w:rPr>
                <w:rFonts w:ascii="Tahoma" w:hAnsi="Tahoma" w:cs="Tahoma"/>
                <w:b/>
                <w:bCs/>
                <w:sz w:val="24"/>
                <w:szCs w:val="24"/>
              </w:rPr>
            </w:pPr>
          </w:p>
        </w:tc>
        <w:tc>
          <w:tcPr>
            <w:tcW w:w="3357" w:type="pct"/>
            <w:vAlign w:val="center"/>
          </w:tcPr>
          <w:p w14:paraId="2243F46E" w14:textId="1BE7E3F4" w:rsidR="00972AEC" w:rsidRPr="004E3A8D" w:rsidRDefault="00D673BB" w:rsidP="001750CE">
            <w:pPr>
              <w:rPr>
                <w:rFonts w:ascii="Tahoma" w:hAnsi="Tahoma" w:cs="Tahoma"/>
                <w:sz w:val="24"/>
                <w:szCs w:val="24"/>
              </w:rPr>
            </w:pPr>
            <w:r w:rsidRPr="004E3A8D">
              <w:rPr>
                <w:rFonts w:ascii="Tahoma" w:hAnsi="Tahoma" w:cs="Tahoma"/>
                <w:sz w:val="24"/>
                <w:szCs w:val="24"/>
              </w:rPr>
              <w:t>YES</w:t>
            </w:r>
          </w:p>
        </w:tc>
      </w:tr>
      <w:tr w:rsidR="00021930" w:rsidRPr="004E3A8D" w14:paraId="0982084A" w14:textId="77777777" w:rsidTr="001750CE">
        <w:tc>
          <w:tcPr>
            <w:tcW w:w="1643" w:type="pct"/>
            <w:vAlign w:val="center"/>
          </w:tcPr>
          <w:p w14:paraId="54643AFD" w14:textId="1983B5CB" w:rsidR="00543EAA" w:rsidRPr="004E3A8D" w:rsidRDefault="00543EAA" w:rsidP="00543EAA">
            <w:pPr>
              <w:pStyle w:val="ListParagraph"/>
              <w:numPr>
                <w:ilvl w:val="0"/>
                <w:numId w:val="3"/>
              </w:numPr>
              <w:rPr>
                <w:rFonts w:ascii="Tahoma" w:hAnsi="Tahoma" w:cs="Tahoma"/>
                <w:b/>
                <w:bCs/>
                <w:sz w:val="24"/>
                <w:szCs w:val="24"/>
              </w:rPr>
            </w:pPr>
            <w:r w:rsidRPr="004E3A8D">
              <w:rPr>
                <w:rFonts w:ascii="Tahoma" w:hAnsi="Tahoma" w:cs="Tahoma"/>
                <w:b/>
                <w:bCs/>
                <w:sz w:val="24"/>
                <w:szCs w:val="24"/>
              </w:rPr>
              <w:t>Case vignettes</w:t>
            </w:r>
          </w:p>
          <w:p w14:paraId="6CE1F307" w14:textId="71A67BF2" w:rsidR="00543EAA" w:rsidRPr="004E3A8D" w:rsidRDefault="00543EAA" w:rsidP="00543EAA">
            <w:pPr>
              <w:rPr>
                <w:rFonts w:ascii="Tahoma" w:hAnsi="Tahoma" w:cs="Tahoma"/>
                <w:b/>
                <w:bCs/>
                <w:sz w:val="24"/>
                <w:szCs w:val="24"/>
              </w:rPr>
            </w:pPr>
          </w:p>
          <w:p w14:paraId="1AEDF7B1" w14:textId="422588A5" w:rsidR="00543EAA" w:rsidRPr="004E3A8D" w:rsidRDefault="00543EAA" w:rsidP="00160D81">
            <w:pPr>
              <w:pStyle w:val="ListParagraph"/>
              <w:ind w:left="360"/>
              <w:rPr>
                <w:rFonts w:ascii="Tahoma" w:hAnsi="Tahoma" w:cs="Tahoma"/>
                <w:sz w:val="24"/>
                <w:szCs w:val="24"/>
              </w:rPr>
            </w:pPr>
            <w:r w:rsidRPr="004E3A8D">
              <w:rPr>
                <w:rFonts w:ascii="Tahoma" w:hAnsi="Tahoma" w:cs="Tahoma"/>
                <w:sz w:val="24"/>
                <w:szCs w:val="24"/>
              </w:rPr>
              <w:t xml:space="preserve">Would it be helpful to illustrate this guidance with some case examples? </w:t>
            </w:r>
          </w:p>
          <w:p w14:paraId="34F7E78D" w14:textId="257ADC3F" w:rsidR="00160D81" w:rsidRPr="004E3A8D" w:rsidRDefault="00160D81" w:rsidP="00160D81">
            <w:pPr>
              <w:pStyle w:val="ListParagraph"/>
              <w:ind w:left="360"/>
              <w:rPr>
                <w:rFonts w:ascii="Tahoma" w:hAnsi="Tahoma" w:cs="Tahoma"/>
                <w:sz w:val="24"/>
                <w:szCs w:val="24"/>
              </w:rPr>
            </w:pPr>
          </w:p>
          <w:p w14:paraId="1ADDE916" w14:textId="52F91F45" w:rsidR="00021930" w:rsidRPr="004E3A8D" w:rsidRDefault="00160D81" w:rsidP="00021930">
            <w:pPr>
              <w:pStyle w:val="ListParagraph"/>
              <w:ind w:left="360"/>
              <w:rPr>
                <w:rFonts w:ascii="Tahoma" w:hAnsi="Tahoma" w:cs="Tahoma"/>
                <w:sz w:val="24"/>
                <w:szCs w:val="24"/>
              </w:rPr>
            </w:pPr>
            <w:r w:rsidRPr="004E3A8D">
              <w:rPr>
                <w:rFonts w:ascii="Tahoma" w:hAnsi="Tahoma" w:cs="Tahoma"/>
                <w:sz w:val="24"/>
                <w:szCs w:val="24"/>
              </w:rPr>
              <w:t xml:space="preserve">Do you have examples to share? </w:t>
            </w:r>
          </w:p>
          <w:p w14:paraId="0BD0734E" w14:textId="2E40BF05" w:rsidR="00021930" w:rsidRPr="004E3A8D" w:rsidRDefault="00021930" w:rsidP="00543EAA">
            <w:pPr>
              <w:pStyle w:val="ListParagraph"/>
              <w:ind w:left="360"/>
              <w:rPr>
                <w:rFonts w:ascii="Tahoma" w:hAnsi="Tahoma" w:cs="Tahoma"/>
                <w:b/>
                <w:bCs/>
                <w:sz w:val="24"/>
                <w:szCs w:val="24"/>
              </w:rPr>
            </w:pPr>
          </w:p>
        </w:tc>
        <w:tc>
          <w:tcPr>
            <w:tcW w:w="3357" w:type="pct"/>
            <w:vAlign w:val="center"/>
          </w:tcPr>
          <w:p w14:paraId="2FC9CB76" w14:textId="77777777" w:rsidR="00021930" w:rsidRPr="004E3A8D" w:rsidRDefault="0036402B" w:rsidP="001750CE">
            <w:pPr>
              <w:rPr>
                <w:rFonts w:ascii="Tahoma" w:hAnsi="Tahoma" w:cs="Tahoma"/>
                <w:sz w:val="24"/>
                <w:szCs w:val="24"/>
              </w:rPr>
            </w:pPr>
            <w:proofErr w:type="gramStart"/>
            <w:r w:rsidRPr="004E3A8D">
              <w:rPr>
                <w:rFonts w:ascii="Tahoma" w:hAnsi="Tahoma" w:cs="Tahoma"/>
                <w:sz w:val="24"/>
                <w:szCs w:val="24"/>
              </w:rPr>
              <w:t>Yes</w:t>
            </w:r>
            <w:proofErr w:type="gramEnd"/>
            <w:r w:rsidRPr="004E3A8D">
              <w:rPr>
                <w:rFonts w:ascii="Tahoma" w:hAnsi="Tahoma" w:cs="Tahoma"/>
                <w:sz w:val="24"/>
                <w:szCs w:val="24"/>
              </w:rPr>
              <w:t xml:space="preserve"> to vignettes</w:t>
            </w:r>
          </w:p>
          <w:p w14:paraId="70E751A2" w14:textId="77777777" w:rsidR="0036402B" w:rsidRPr="004E3A8D" w:rsidRDefault="0036402B" w:rsidP="001750CE">
            <w:pPr>
              <w:rPr>
                <w:rFonts w:ascii="Tahoma" w:hAnsi="Tahoma" w:cs="Tahoma"/>
                <w:sz w:val="24"/>
                <w:szCs w:val="24"/>
              </w:rPr>
            </w:pPr>
          </w:p>
          <w:p w14:paraId="5F3626C0" w14:textId="198F17DD" w:rsidR="0036402B" w:rsidRPr="004E3A8D" w:rsidRDefault="0036402B" w:rsidP="001750CE">
            <w:pPr>
              <w:rPr>
                <w:rFonts w:ascii="Tahoma" w:hAnsi="Tahoma" w:cs="Tahoma"/>
                <w:sz w:val="24"/>
                <w:szCs w:val="24"/>
              </w:rPr>
            </w:pPr>
            <w:r w:rsidRPr="004E3A8D">
              <w:rPr>
                <w:rFonts w:ascii="Tahoma" w:hAnsi="Tahoma" w:cs="Tahoma"/>
                <w:sz w:val="24"/>
                <w:szCs w:val="24"/>
              </w:rPr>
              <w:t xml:space="preserve">Marie Stopes or </w:t>
            </w:r>
            <w:r w:rsidR="00565E53" w:rsidRPr="004E3A8D">
              <w:rPr>
                <w:rFonts w:ascii="Tahoma" w:hAnsi="Tahoma" w:cs="Tahoma"/>
                <w:sz w:val="24"/>
                <w:szCs w:val="24"/>
              </w:rPr>
              <w:t>similar?</w:t>
            </w:r>
            <w:r w:rsidRPr="004E3A8D">
              <w:rPr>
                <w:rFonts w:ascii="Tahoma" w:hAnsi="Tahoma" w:cs="Tahoma"/>
                <w:sz w:val="24"/>
                <w:szCs w:val="24"/>
              </w:rPr>
              <w:t xml:space="preserve"> able to provide</w:t>
            </w:r>
          </w:p>
          <w:p w14:paraId="285F4D09" w14:textId="613682A8" w:rsidR="006536EC" w:rsidRPr="004E3A8D" w:rsidRDefault="00997D7C" w:rsidP="001750CE">
            <w:pPr>
              <w:rPr>
                <w:rFonts w:ascii="Tahoma" w:hAnsi="Tahoma" w:cs="Tahoma"/>
                <w:sz w:val="24"/>
                <w:szCs w:val="24"/>
              </w:rPr>
            </w:pPr>
            <w:hyperlink r:id="rId18" w:history="1">
              <w:r w:rsidR="00565E53" w:rsidRPr="004E3A8D">
                <w:rPr>
                  <w:rStyle w:val="Hyperlink"/>
                  <w:rFonts w:ascii="Tahoma" w:hAnsi="Tahoma" w:cs="Tahoma"/>
                  <w:sz w:val="24"/>
                  <w:szCs w:val="24"/>
                </w:rPr>
                <w:t>Amy.Bucknall@mariestopes.org.uk</w:t>
              </w:r>
            </w:hyperlink>
          </w:p>
          <w:p w14:paraId="5C73AF37" w14:textId="77777777" w:rsidR="00565E53" w:rsidRPr="004E3A8D" w:rsidRDefault="00565E53" w:rsidP="00565E53">
            <w:pPr>
              <w:spacing w:line="252" w:lineRule="auto"/>
              <w:rPr>
                <w:rFonts w:ascii="Tahoma" w:hAnsi="Tahoma" w:cs="Tahoma"/>
                <w:sz w:val="24"/>
                <w:szCs w:val="24"/>
              </w:rPr>
            </w:pPr>
            <w:r w:rsidRPr="004E3A8D">
              <w:rPr>
                <w:rFonts w:ascii="Tahoma" w:hAnsi="Tahoma" w:cs="Tahoma"/>
                <w:b/>
                <w:bCs/>
                <w:color w:val="00B0F0"/>
                <w:sz w:val="24"/>
                <w:szCs w:val="24"/>
              </w:rPr>
              <w:t>Amy Bucknall RN, BSc, MSc</w:t>
            </w:r>
          </w:p>
          <w:p w14:paraId="5D15BE60" w14:textId="77777777" w:rsidR="00565E53" w:rsidRPr="004E3A8D" w:rsidRDefault="00565E53" w:rsidP="00565E53">
            <w:pPr>
              <w:spacing w:line="252" w:lineRule="auto"/>
              <w:rPr>
                <w:rFonts w:ascii="Tahoma" w:hAnsi="Tahoma" w:cs="Tahoma"/>
                <w:sz w:val="24"/>
                <w:szCs w:val="24"/>
              </w:rPr>
            </w:pPr>
            <w:r w:rsidRPr="004E3A8D">
              <w:rPr>
                <w:rFonts w:ascii="Tahoma" w:hAnsi="Tahoma" w:cs="Tahoma"/>
                <w:b/>
                <w:bCs/>
                <w:color w:val="00B0F0"/>
                <w:sz w:val="24"/>
                <w:szCs w:val="24"/>
              </w:rPr>
              <w:t>UK Named Nurse Safeguarding Children and Adults and Speaking Up Guardian</w:t>
            </w:r>
          </w:p>
          <w:p w14:paraId="26354A35" w14:textId="77777777" w:rsidR="00565E53" w:rsidRPr="004E3A8D" w:rsidRDefault="00565E53" w:rsidP="00565E53">
            <w:pPr>
              <w:spacing w:line="252" w:lineRule="auto"/>
              <w:rPr>
                <w:rFonts w:ascii="Tahoma" w:hAnsi="Tahoma" w:cs="Tahoma"/>
                <w:b/>
                <w:bCs/>
                <w:color w:val="00B0F0"/>
                <w:sz w:val="24"/>
                <w:szCs w:val="24"/>
              </w:rPr>
            </w:pPr>
            <w:r w:rsidRPr="004E3A8D">
              <w:rPr>
                <w:rFonts w:ascii="Tahoma" w:hAnsi="Tahoma" w:cs="Tahoma"/>
                <w:b/>
                <w:bCs/>
                <w:color w:val="00B0F0"/>
                <w:sz w:val="24"/>
                <w:szCs w:val="24"/>
              </w:rPr>
              <w:t>Mob: 07970598287</w:t>
            </w:r>
          </w:p>
          <w:p w14:paraId="56E42591" w14:textId="21933B86" w:rsidR="00565E53" w:rsidRPr="004E3A8D" w:rsidRDefault="00565E53" w:rsidP="001750CE">
            <w:pPr>
              <w:rPr>
                <w:rFonts w:ascii="Tahoma" w:hAnsi="Tahoma" w:cs="Tahoma"/>
                <w:sz w:val="24"/>
                <w:szCs w:val="24"/>
              </w:rPr>
            </w:pPr>
          </w:p>
        </w:tc>
      </w:tr>
      <w:tr w:rsidR="00EC0009" w:rsidRPr="004E3A8D" w14:paraId="2432FEDD" w14:textId="77777777" w:rsidTr="001750CE">
        <w:tc>
          <w:tcPr>
            <w:tcW w:w="1643" w:type="pct"/>
            <w:vAlign w:val="center"/>
          </w:tcPr>
          <w:p w14:paraId="72A6F531" w14:textId="77777777" w:rsidR="00EC0009" w:rsidRPr="004E3A8D" w:rsidRDefault="00EC0009" w:rsidP="00EC0009">
            <w:pPr>
              <w:pStyle w:val="ListParagraph"/>
              <w:numPr>
                <w:ilvl w:val="0"/>
                <w:numId w:val="3"/>
              </w:numPr>
              <w:rPr>
                <w:rFonts w:ascii="Tahoma" w:hAnsi="Tahoma" w:cs="Tahoma"/>
                <w:b/>
                <w:bCs/>
                <w:sz w:val="24"/>
                <w:szCs w:val="24"/>
              </w:rPr>
            </w:pPr>
            <w:r w:rsidRPr="004E3A8D">
              <w:rPr>
                <w:rFonts w:ascii="Tahoma" w:hAnsi="Tahoma" w:cs="Tahoma"/>
                <w:b/>
                <w:bCs/>
                <w:sz w:val="24"/>
                <w:szCs w:val="24"/>
              </w:rPr>
              <w:t xml:space="preserve">Is anything missing from this guidance? </w:t>
            </w:r>
          </w:p>
          <w:p w14:paraId="2BB30802" w14:textId="77777777" w:rsidR="00EC0009" w:rsidRPr="004E3A8D" w:rsidRDefault="00EC0009" w:rsidP="00EC0009">
            <w:pPr>
              <w:rPr>
                <w:rFonts w:ascii="Tahoma" w:hAnsi="Tahoma" w:cs="Tahoma"/>
                <w:b/>
                <w:bCs/>
                <w:sz w:val="24"/>
                <w:szCs w:val="24"/>
              </w:rPr>
            </w:pPr>
          </w:p>
          <w:p w14:paraId="235EAE08" w14:textId="4AE5961F" w:rsidR="00EC0009" w:rsidRPr="004E3A8D" w:rsidRDefault="00EC0009" w:rsidP="00EC0009">
            <w:pPr>
              <w:pStyle w:val="ListParagraph"/>
              <w:ind w:left="360"/>
              <w:rPr>
                <w:rFonts w:ascii="Tahoma" w:hAnsi="Tahoma" w:cs="Tahoma"/>
                <w:sz w:val="24"/>
                <w:szCs w:val="24"/>
              </w:rPr>
            </w:pPr>
            <w:r w:rsidRPr="004E3A8D">
              <w:rPr>
                <w:rFonts w:ascii="Tahoma" w:hAnsi="Tahoma" w:cs="Tahoma"/>
                <w:sz w:val="24"/>
                <w:szCs w:val="24"/>
              </w:rPr>
              <w:t xml:space="preserve">For example, should there be explicit mention of screening for </w:t>
            </w:r>
            <w:proofErr w:type="gramStart"/>
            <w:r w:rsidRPr="004E3A8D">
              <w:rPr>
                <w:rFonts w:ascii="Tahoma" w:hAnsi="Tahoma" w:cs="Tahoma"/>
                <w:sz w:val="24"/>
                <w:szCs w:val="24"/>
              </w:rPr>
              <w:t>STIs</w:t>
            </w:r>
            <w:proofErr w:type="gramEnd"/>
            <w:r w:rsidRPr="004E3A8D">
              <w:rPr>
                <w:rFonts w:ascii="Tahoma" w:hAnsi="Tahoma" w:cs="Tahoma"/>
                <w:sz w:val="24"/>
                <w:szCs w:val="24"/>
              </w:rPr>
              <w:t xml:space="preserve"> and </w:t>
            </w:r>
            <w:r w:rsidRPr="004E3A8D">
              <w:rPr>
                <w:rFonts w:ascii="Tahoma" w:hAnsi="Tahoma" w:cs="Tahoma"/>
                <w:sz w:val="24"/>
                <w:szCs w:val="24"/>
              </w:rPr>
              <w:lastRenderedPageBreak/>
              <w:t xml:space="preserve">contraception advice given after the EMA. </w:t>
            </w:r>
          </w:p>
          <w:p w14:paraId="0009CB65" w14:textId="77777777" w:rsidR="00EC0009" w:rsidRPr="004E3A8D" w:rsidRDefault="00EC0009" w:rsidP="00EC0009">
            <w:pPr>
              <w:pStyle w:val="ListParagraph"/>
              <w:ind w:left="360"/>
              <w:rPr>
                <w:rFonts w:ascii="Tahoma" w:hAnsi="Tahoma" w:cs="Tahoma"/>
                <w:sz w:val="24"/>
                <w:szCs w:val="24"/>
              </w:rPr>
            </w:pPr>
          </w:p>
          <w:p w14:paraId="4A19329F" w14:textId="77777777" w:rsidR="00EC0009" w:rsidRPr="004E3A8D" w:rsidRDefault="00EC0009" w:rsidP="00EC0009">
            <w:pPr>
              <w:pStyle w:val="ListParagraph"/>
              <w:ind w:left="360"/>
              <w:rPr>
                <w:rFonts w:ascii="Tahoma" w:hAnsi="Tahoma" w:cs="Tahoma"/>
                <w:sz w:val="24"/>
                <w:szCs w:val="24"/>
              </w:rPr>
            </w:pPr>
            <w:r w:rsidRPr="004E3A8D">
              <w:rPr>
                <w:rFonts w:ascii="Tahoma" w:hAnsi="Tahoma" w:cs="Tahoma"/>
                <w:sz w:val="24"/>
                <w:szCs w:val="24"/>
              </w:rPr>
              <w:t>What other opportunities are there to support CYPs holistic health and safeguarding needs?</w:t>
            </w:r>
          </w:p>
          <w:p w14:paraId="7B5D3789" w14:textId="35063482" w:rsidR="00EC0009" w:rsidRPr="004E3A8D" w:rsidRDefault="00EC0009" w:rsidP="00EC0009">
            <w:pPr>
              <w:rPr>
                <w:rFonts w:ascii="Tahoma" w:hAnsi="Tahoma" w:cs="Tahoma"/>
                <w:b/>
                <w:bCs/>
                <w:sz w:val="24"/>
                <w:szCs w:val="24"/>
              </w:rPr>
            </w:pPr>
          </w:p>
        </w:tc>
        <w:tc>
          <w:tcPr>
            <w:tcW w:w="3357" w:type="pct"/>
            <w:vAlign w:val="center"/>
          </w:tcPr>
          <w:p w14:paraId="441F9CF9" w14:textId="77777777" w:rsidR="004E3A8D" w:rsidRPr="004E3A8D" w:rsidRDefault="004E3A8D" w:rsidP="00EC0009">
            <w:pPr>
              <w:rPr>
                <w:rFonts w:ascii="Tahoma" w:hAnsi="Tahoma" w:cs="Tahoma"/>
                <w:color w:val="0B0C0C"/>
                <w:sz w:val="24"/>
                <w:szCs w:val="24"/>
                <w:shd w:val="clear" w:color="auto" w:fill="FFFFFF"/>
              </w:rPr>
            </w:pPr>
            <w:r w:rsidRPr="004E3A8D">
              <w:rPr>
                <w:rFonts w:ascii="Tahoma" w:hAnsi="Tahoma" w:cs="Tahoma"/>
                <w:color w:val="0B0C0C"/>
                <w:sz w:val="24"/>
                <w:szCs w:val="24"/>
                <w:shd w:val="clear" w:color="auto" w:fill="FFFFFF"/>
              </w:rPr>
              <w:lastRenderedPageBreak/>
              <w:t>It is important to have CYP appropriate services.</w:t>
            </w:r>
          </w:p>
          <w:p w14:paraId="26822829" w14:textId="77777777" w:rsidR="004E3A8D" w:rsidRPr="004E3A8D" w:rsidRDefault="004E3A8D" w:rsidP="00EC0009">
            <w:pPr>
              <w:rPr>
                <w:rFonts w:ascii="Tahoma" w:hAnsi="Tahoma" w:cs="Tahoma"/>
                <w:color w:val="0B0C0C"/>
                <w:sz w:val="24"/>
                <w:szCs w:val="24"/>
                <w:shd w:val="clear" w:color="auto" w:fill="FFFFFF"/>
              </w:rPr>
            </w:pPr>
          </w:p>
          <w:p w14:paraId="42286EE4" w14:textId="513D9F93" w:rsidR="00EC0009" w:rsidRPr="004E3A8D" w:rsidRDefault="00FD79EE" w:rsidP="00EC0009">
            <w:pPr>
              <w:rPr>
                <w:rFonts w:ascii="Tahoma" w:hAnsi="Tahoma" w:cs="Tahoma"/>
                <w:sz w:val="24"/>
                <w:szCs w:val="24"/>
              </w:rPr>
            </w:pPr>
            <w:r w:rsidRPr="004E3A8D">
              <w:rPr>
                <w:rFonts w:ascii="Tahoma" w:hAnsi="Tahoma" w:cs="Tahoma"/>
                <w:color w:val="0B0C0C"/>
                <w:sz w:val="24"/>
                <w:szCs w:val="24"/>
                <w:shd w:val="clear" w:color="auto" w:fill="FFFFFF"/>
              </w:rPr>
              <w:t>T</w:t>
            </w:r>
            <w:r w:rsidR="004C009A" w:rsidRPr="004E3A8D">
              <w:rPr>
                <w:rFonts w:ascii="Tahoma" w:hAnsi="Tahoma" w:cs="Tahoma"/>
                <w:color w:val="0B0C0C"/>
                <w:sz w:val="24"/>
                <w:szCs w:val="24"/>
                <w:shd w:val="clear" w:color="auto" w:fill="FFFFFF"/>
              </w:rPr>
              <w:t xml:space="preserve">he Department of Health ‘Quality criteria for young people friendly health services’, which is referred to as ‘You’re Welcome’, sets out principles to help commissioners and service providers to improve the suitability of NHS and non-NHS health </w:t>
            </w:r>
            <w:r w:rsidR="004C009A" w:rsidRPr="004E3A8D">
              <w:rPr>
                <w:rFonts w:ascii="Tahoma" w:hAnsi="Tahoma" w:cs="Tahoma"/>
                <w:color w:val="0B0C0C"/>
                <w:sz w:val="24"/>
                <w:szCs w:val="24"/>
                <w:shd w:val="clear" w:color="auto" w:fill="FFFFFF"/>
              </w:rPr>
              <w:lastRenderedPageBreak/>
              <w:t>services for young people.</w:t>
            </w:r>
            <w:r w:rsidR="004C009A" w:rsidRPr="004E3A8D">
              <w:rPr>
                <w:rFonts w:ascii="Tahoma" w:hAnsi="Tahoma" w:cs="Tahoma"/>
                <w:sz w:val="24"/>
                <w:szCs w:val="24"/>
              </w:rPr>
              <w:t xml:space="preserve"> </w:t>
            </w:r>
            <w:hyperlink w:history="1">
              <w:r w:rsidR="004C009A" w:rsidRPr="004E3A8D">
                <w:rPr>
                  <w:rStyle w:val="Hyperlink"/>
                  <w:rFonts w:ascii="Tahoma" w:hAnsi="Tahoma" w:cs="Tahoma"/>
                  <w:sz w:val="24"/>
                  <w:szCs w:val="24"/>
                </w:rPr>
                <w:t>Quality criteria for young people friendly health services - GOV.UK (www.gov.uk)</w:t>
              </w:r>
            </w:hyperlink>
          </w:p>
        </w:tc>
      </w:tr>
    </w:tbl>
    <w:p w14:paraId="6EF58296" w14:textId="77777777" w:rsidR="007566A3" w:rsidRPr="00D3732E" w:rsidRDefault="007566A3" w:rsidP="00656F6D">
      <w:pPr>
        <w:rPr>
          <w:rFonts w:cstheme="minorHAnsi"/>
        </w:rPr>
      </w:pPr>
    </w:p>
    <w:p w14:paraId="061231F5" w14:textId="4113D0C7" w:rsidR="001750CE" w:rsidRPr="00D3732E" w:rsidRDefault="001750CE" w:rsidP="00D3732E">
      <w:pPr>
        <w:rPr>
          <w:rFonts w:cstheme="minorHAnsi"/>
          <w:b/>
        </w:rPr>
      </w:pPr>
      <w:r w:rsidRPr="00D3732E">
        <w:rPr>
          <w:rFonts w:cstheme="minorHAnsi"/>
          <w:b/>
        </w:rPr>
        <w:t xml:space="preserve">Many thanks for your assistance – please send completed feedback forms to </w:t>
      </w:r>
      <w:hyperlink r:id="rId19" w:history="1">
        <w:r w:rsidR="00D3732E" w:rsidRPr="00CD1EA7">
          <w:rPr>
            <w:rStyle w:val="Hyperlink"/>
            <w:rFonts w:cstheme="minorHAnsi"/>
          </w:rPr>
          <w:t>health.policy@rcpch.ac.uk</w:t>
        </w:r>
      </w:hyperlink>
      <w:r w:rsidR="00B331B5">
        <w:rPr>
          <w:rFonts w:cstheme="minorHAnsi"/>
        </w:rPr>
        <w:t xml:space="preserve"> </w:t>
      </w:r>
      <w:r w:rsidR="005D770F" w:rsidRPr="00D37082">
        <w:rPr>
          <w:rFonts w:cstheme="minorHAnsi"/>
          <w:b/>
          <w:bCs/>
        </w:rPr>
        <w:t>no later than</w:t>
      </w:r>
      <w:r w:rsidR="00B331B5" w:rsidRPr="00D37082">
        <w:rPr>
          <w:rFonts w:cstheme="minorHAnsi"/>
          <w:b/>
          <w:bCs/>
        </w:rPr>
        <w:t xml:space="preserve"> </w:t>
      </w:r>
      <w:r w:rsidR="005D770F" w:rsidRPr="00D37082">
        <w:rPr>
          <w:rFonts w:cstheme="minorHAnsi"/>
          <w:b/>
          <w:bCs/>
          <w:u w:val="single"/>
        </w:rPr>
        <w:t>8am</w:t>
      </w:r>
      <w:r w:rsidR="00B331B5" w:rsidRPr="00D37082">
        <w:rPr>
          <w:rFonts w:cstheme="minorHAnsi"/>
          <w:b/>
          <w:bCs/>
          <w:u w:val="single"/>
        </w:rPr>
        <w:t xml:space="preserve"> </w:t>
      </w:r>
      <w:r w:rsidR="005D770F" w:rsidRPr="00D37082">
        <w:rPr>
          <w:rFonts w:cstheme="minorHAnsi"/>
          <w:b/>
          <w:bCs/>
          <w:u w:val="single"/>
        </w:rPr>
        <w:t>Wednesday 10</w:t>
      </w:r>
      <w:r w:rsidR="005D770F" w:rsidRPr="00D37082">
        <w:rPr>
          <w:rFonts w:cstheme="minorHAnsi"/>
          <w:b/>
          <w:bCs/>
          <w:u w:val="single"/>
          <w:vertAlign w:val="superscript"/>
        </w:rPr>
        <w:t>th</w:t>
      </w:r>
      <w:r w:rsidR="005D770F" w:rsidRPr="00D37082">
        <w:rPr>
          <w:rFonts w:cstheme="minorHAnsi"/>
          <w:b/>
          <w:bCs/>
          <w:u w:val="single"/>
        </w:rPr>
        <w:t xml:space="preserve"> August</w:t>
      </w:r>
      <w:r w:rsidR="00D37082" w:rsidRPr="00D37082">
        <w:rPr>
          <w:rFonts w:cstheme="minorHAnsi"/>
          <w:b/>
          <w:bCs/>
        </w:rPr>
        <w:t xml:space="preserve">. </w:t>
      </w:r>
    </w:p>
    <w:sectPr w:rsidR="001750CE" w:rsidRPr="00D3732E" w:rsidSect="00DB0C3E">
      <w:headerReference w:type="default" r:id="rId20"/>
      <w:footerReference w:type="even" r:id="rId21"/>
      <w:footerReference w:type="default" r:id="rId22"/>
      <w:pgSz w:w="11906" w:h="16838"/>
      <w:pgMar w:top="863"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E5DE" w14:textId="77777777" w:rsidR="00C16008" w:rsidRDefault="00C16008" w:rsidP="00495736">
      <w:pPr>
        <w:spacing w:after="0" w:line="240" w:lineRule="auto"/>
      </w:pPr>
      <w:r>
        <w:separator/>
      </w:r>
    </w:p>
  </w:endnote>
  <w:endnote w:type="continuationSeparator" w:id="0">
    <w:p w14:paraId="433C483F" w14:textId="77777777" w:rsidR="00C16008" w:rsidRDefault="00C16008" w:rsidP="0049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248601"/>
      <w:docPartObj>
        <w:docPartGallery w:val="Page Numbers (Bottom of Page)"/>
        <w:docPartUnique/>
      </w:docPartObj>
    </w:sdtPr>
    <w:sdtEndPr>
      <w:rPr>
        <w:rStyle w:val="PageNumber"/>
      </w:rPr>
    </w:sdtEndPr>
    <w:sdtContent>
      <w:p w14:paraId="5C733100" w14:textId="0B276FB1" w:rsidR="00021930" w:rsidRDefault="00021930" w:rsidP="00CD1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DE2661" w14:textId="77777777" w:rsidR="00021930" w:rsidRDefault="00021930" w:rsidP="000219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579067"/>
      <w:docPartObj>
        <w:docPartGallery w:val="Page Numbers (Bottom of Page)"/>
        <w:docPartUnique/>
      </w:docPartObj>
    </w:sdtPr>
    <w:sdtEndPr>
      <w:rPr>
        <w:rStyle w:val="PageNumber"/>
      </w:rPr>
    </w:sdtEndPr>
    <w:sdtContent>
      <w:p w14:paraId="2F8911B8" w14:textId="18EC325D" w:rsidR="00021930" w:rsidRDefault="00021930" w:rsidP="00CD1E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D9045C" w14:textId="77777777" w:rsidR="00021930" w:rsidRDefault="00021930" w:rsidP="000219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DEC" w14:textId="77777777" w:rsidR="00C16008" w:rsidRDefault="00C16008" w:rsidP="00495736">
      <w:pPr>
        <w:spacing w:after="0" w:line="240" w:lineRule="auto"/>
      </w:pPr>
      <w:r>
        <w:separator/>
      </w:r>
    </w:p>
  </w:footnote>
  <w:footnote w:type="continuationSeparator" w:id="0">
    <w:p w14:paraId="1B67F977" w14:textId="77777777" w:rsidR="00C16008" w:rsidRDefault="00C16008" w:rsidP="0049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40BE" w14:textId="6BBAD5DD" w:rsidR="00495736" w:rsidRDefault="00495736" w:rsidP="001310B4">
    <w:pPr>
      <w:pStyle w:val="Header"/>
      <w:tabs>
        <w:tab w:val="clear" w:pos="9026"/>
        <w:tab w:val="left" w:pos="1929"/>
        <w:tab w:val="right" w:pos="8647"/>
        <w:tab w:val="right" w:pos="10466"/>
      </w:tabs>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914"/>
    <w:multiLevelType w:val="hybridMultilevel"/>
    <w:tmpl w:val="FFCE36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37043C"/>
    <w:multiLevelType w:val="hybridMultilevel"/>
    <w:tmpl w:val="3940B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0A7ED6"/>
    <w:multiLevelType w:val="hybridMultilevel"/>
    <w:tmpl w:val="CE78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12F96"/>
    <w:multiLevelType w:val="hybridMultilevel"/>
    <w:tmpl w:val="7326DF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3034452">
    <w:abstractNumId w:val="3"/>
  </w:num>
  <w:num w:numId="2" w16cid:durableId="478152897">
    <w:abstractNumId w:val="1"/>
  </w:num>
  <w:num w:numId="3" w16cid:durableId="839735501">
    <w:abstractNumId w:val="0"/>
  </w:num>
  <w:num w:numId="4" w16cid:durableId="149679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DC"/>
    <w:rsid w:val="00021930"/>
    <w:rsid w:val="00047E2F"/>
    <w:rsid w:val="00052A10"/>
    <w:rsid w:val="00070273"/>
    <w:rsid w:val="000B117A"/>
    <w:rsid w:val="000B25C0"/>
    <w:rsid w:val="000B7195"/>
    <w:rsid w:val="000E5F67"/>
    <w:rsid w:val="00102F51"/>
    <w:rsid w:val="00107C4C"/>
    <w:rsid w:val="0011413E"/>
    <w:rsid w:val="00130D72"/>
    <w:rsid w:val="00130F0C"/>
    <w:rsid w:val="001310B4"/>
    <w:rsid w:val="00134E17"/>
    <w:rsid w:val="001510C7"/>
    <w:rsid w:val="00160B6F"/>
    <w:rsid w:val="00160D81"/>
    <w:rsid w:val="00173EB4"/>
    <w:rsid w:val="001750CE"/>
    <w:rsid w:val="001A69AE"/>
    <w:rsid w:val="001E11CB"/>
    <w:rsid w:val="0021157F"/>
    <w:rsid w:val="00295049"/>
    <w:rsid w:val="002B014F"/>
    <w:rsid w:val="002B0F65"/>
    <w:rsid w:val="002B4619"/>
    <w:rsid w:val="002C569A"/>
    <w:rsid w:val="002E6A95"/>
    <w:rsid w:val="00342D59"/>
    <w:rsid w:val="0036402B"/>
    <w:rsid w:val="00391800"/>
    <w:rsid w:val="00395191"/>
    <w:rsid w:val="003979A2"/>
    <w:rsid w:val="003F41DC"/>
    <w:rsid w:val="00430C20"/>
    <w:rsid w:val="004453C6"/>
    <w:rsid w:val="004536F9"/>
    <w:rsid w:val="00454251"/>
    <w:rsid w:val="00455304"/>
    <w:rsid w:val="00470673"/>
    <w:rsid w:val="00495736"/>
    <w:rsid w:val="004C009A"/>
    <w:rsid w:val="004E3A8D"/>
    <w:rsid w:val="004E446A"/>
    <w:rsid w:val="004F0331"/>
    <w:rsid w:val="00510D35"/>
    <w:rsid w:val="00543EAA"/>
    <w:rsid w:val="0056081D"/>
    <w:rsid w:val="00565E53"/>
    <w:rsid w:val="00575A27"/>
    <w:rsid w:val="005765FB"/>
    <w:rsid w:val="005803DB"/>
    <w:rsid w:val="00581974"/>
    <w:rsid w:val="00581B6C"/>
    <w:rsid w:val="00583679"/>
    <w:rsid w:val="00593B94"/>
    <w:rsid w:val="0059532D"/>
    <w:rsid w:val="005B2E7B"/>
    <w:rsid w:val="005D770F"/>
    <w:rsid w:val="005E3B51"/>
    <w:rsid w:val="005F32B1"/>
    <w:rsid w:val="00622866"/>
    <w:rsid w:val="006536EC"/>
    <w:rsid w:val="00656F6D"/>
    <w:rsid w:val="006E4E36"/>
    <w:rsid w:val="00752C9B"/>
    <w:rsid w:val="007566A3"/>
    <w:rsid w:val="007941D7"/>
    <w:rsid w:val="00796F43"/>
    <w:rsid w:val="007C486B"/>
    <w:rsid w:val="007E1882"/>
    <w:rsid w:val="00856FF2"/>
    <w:rsid w:val="008E3F6D"/>
    <w:rsid w:val="008F5EE5"/>
    <w:rsid w:val="00905045"/>
    <w:rsid w:val="00920F87"/>
    <w:rsid w:val="009405F9"/>
    <w:rsid w:val="00972AEC"/>
    <w:rsid w:val="00977180"/>
    <w:rsid w:val="00990229"/>
    <w:rsid w:val="00990ACE"/>
    <w:rsid w:val="00997663"/>
    <w:rsid w:val="009E0C5A"/>
    <w:rsid w:val="009E7729"/>
    <w:rsid w:val="00A26625"/>
    <w:rsid w:val="00A30911"/>
    <w:rsid w:val="00A53E2A"/>
    <w:rsid w:val="00AE7521"/>
    <w:rsid w:val="00B058AD"/>
    <w:rsid w:val="00B11937"/>
    <w:rsid w:val="00B23691"/>
    <w:rsid w:val="00B331B5"/>
    <w:rsid w:val="00B51B47"/>
    <w:rsid w:val="00B63F66"/>
    <w:rsid w:val="00B66F47"/>
    <w:rsid w:val="00B94EA4"/>
    <w:rsid w:val="00BE55A9"/>
    <w:rsid w:val="00BF5253"/>
    <w:rsid w:val="00C01143"/>
    <w:rsid w:val="00C16008"/>
    <w:rsid w:val="00C51A25"/>
    <w:rsid w:val="00C7179D"/>
    <w:rsid w:val="00CA020B"/>
    <w:rsid w:val="00CC6FC5"/>
    <w:rsid w:val="00CD27C1"/>
    <w:rsid w:val="00CD7157"/>
    <w:rsid w:val="00CE4337"/>
    <w:rsid w:val="00CF1210"/>
    <w:rsid w:val="00D37082"/>
    <w:rsid w:val="00D3732E"/>
    <w:rsid w:val="00D52598"/>
    <w:rsid w:val="00D64830"/>
    <w:rsid w:val="00D64ED6"/>
    <w:rsid w:val="00D673BB"/>
    <w:rsid w:val="00D91151"/>
    <w:rsid w:val="00DB0C3E"/>
    <w:rsid w:val="00E5058B"/>
    <w:rsid w:val="00EA52C4"/>
    <w:rsid w:val="00EB71DD"/>
    <w:rsid w:val="00EC0009"/>
    <w:rsid w:val="00ED6821"/>
    <w:rsid w:val="00EE053E"/>
    <w:rsid w:val="00F071EA"/>
    <w:rsid w:val="00F151EC"/>
    <w:rsid w:val="00F473F4"/>
    <w:rsid w:val="00F57885"/>
    <w:rsid w:val="00F75651"/>
    <w:rsid w:val="00F840EE"/>
    <w:rsid w:val="00F848EC"/>
    <w:rsid w:val="00F92774"/>
    <w:rsid w:val="00FD3A04"/>
    <w:rsid w:val="00FD4A94"/>
    <w:rsid w:val="00FD79EE"/>
    <w:rsid w:val="00FF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6993"/>
  <w15:docId w15:val="{FB02F875-6765-FA47-9C5B-7DF55F89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1DC"/>
    <w:pPr>
      <w:ind w:left="720"/>
      <w:contextualSpacing/>
    </w:pPr>
  </w:style>
  <w:style w:type="table" w:styleId="TableGrid">
    <w:name w:val="Table Grid"/>
    <w:basedOn w:val="TableNormal"/>
    <w:uiPriority w:val="59"/>
    <w:rsid w:val="003F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0CE"/>
    <w:rPr>
      <w:color w:val="0000FF" w:themeColor="hyperlink"/>
      <w:u w:val="single"/>
    </w:rPr>
  </w:style>
  <w:style w:type="paragraph" w:styleId="Header">
    <w:name w:val="header"/>
    <w:basedOn w:val="Normal"/>
    <w:link w:val="HeaderChar"/>
    <w:uiPriority w:val="99"/>
    <w:unhideWhenUsed/>
    <w:rsid w:val="00495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736"/>
  </w:style>
  <w:style w:type="paragraph" w:styleId="Footer">
    <w:name w:val="footer"/>
    <w:basedOn w:val="Normal"/>
    <w:link w:val="FooterChar"/>
    <w:uiPriority w:val="99"/>
    <w:unhideWhenUsed/>
    <w:rsid w:val="00495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736"/>
  </w:style>
  <w:style w:type="paragraph" w:styleId="BalloonText">
    <w:name w:val="Balloon Text"/>
    <w:basedOn w:val="Normal"/>
    <w:link w:val="BalloonTextChar"/>
    <w:uiPriority w:val="99"/>
    <w:semiHidden/>
    <w:unhideWhenUsed/>
    <w:rsid w:val="0049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36"/>
    <w:rPr>
      <w:rFonts w:ascii="Tahoma" w:hAnsi="Tahoma" w:cs="Tahoma"/>
      <w:sz w:val="16"/>
      <w:szCs w:val="16"/>
    </w:rPr>
  </w:style>
  <w:style w:type="character" w:styleId="UnresolvedMention">
    <w:name w:val="Unresolved Mention"/>
    <w:basedOn w:val="DefaultParagraphFont"/>
    <w:uiPriority w:val="99"/>
    <w:semiHidden/>
    <w:unhideWhenUsed/>
    <w:rsid w:val="00D3732E"/>
    <w:rPr>
      <w:color w:val="605E5C"/>
      <w:shd w:val="clear" w:color="auto" w:fill="E1DFDD"/>
    </w:rPr>
  </w:style>
  <w:style w:type="character" w:styleId="PageNumber">
    <w:name w:val="page number"/>
    <w:basedOn w:val="DefaultParagraphFont"/>
    <w:uiPriority w:val="99"/>
    <w:semiHidden/>
    <w:unhideWhenUsed/>
    <w:rsid w:val="00021930"/>
  </w:style>
  <w:style w:type="character" w:styleId="CommentReference">
    <w:name w:val="annotation reference"/>
    <w:basedOn w:val="DefaultParagraphFont"/>
    <w:uiPriority w:val="99"/>
    <w:semiHidden/>
    <w:unhideWhenUsed/>
    <w:rsid w:val="00E5058B"/>
    <w:rPr>
      <w:sz w:val="16"/>
      <w:szCs w:val="16"/>
    </w:rPr>
  </w:style>
  <w:style w:type="paragraph" w:styleId="CommentText">
    <w:name w:val="annotation text"/>
    <w:basedOn w:val="Normal"/>
    <w:link w:val="CommentTextChar"/>
    <w:uiPriority w:val="99"/>
    <w:semiHidden/>
    <w:unhideWhenUsed/>
    <w:rsid w:val="00E5058B"/>
    <w:pPr>
      <w:spacing w:line="240" w:lineRule="auto"/>
    </w:pPr>
    <w:rPr>
      <w:sz w:val="20"/>
      <w:szCs w:val="20"/>
    </w:rPr>
  </w:style>
  <w:style w:type="character" w:customStyle="1" w:styleId="CommentTextChar">
    <w:name w:val="Comment Text Char"/>
    <w:basedOn w:val="DefaultParagraphFont"/>
    <w:link w:val="CommentText"/>
    <w:uiPriority w:val="99"/>
    <w:semiHidden/>
    <w:rsid w:val="00E5058B"/>
    <w:rPr>
      <w:sz w:val="20"/>
      <w:szCs w:val="20"/>
    </w:rPr>
  </w:style>
  <w:style w:type="paragraph" w:styleId="CommentSubject">
    <w:name w:val="annotation subject"/>
    <w:basedOn w:val="CommentText"/>
    <w:next w:val="CommentText"/>
    <w:link w:val="CommentSubjectChar"/>
    <w:uiPriority w:val="99"/>
    <w:semiHidden/>
    <w:unhideWhenUsed/>
    <w:rsid w:val="00E5058B"/>
    <w:rPr>
      <w:b/>
      <w:bCs/>
    </w:rPr>
  </w:style>
  <w:style w:type="character" w:customStyle="1" w:styleId="CommentSubjectChar">
    <w:name w:val="Comment Subject Char"/>
    <w:basedOn w:val="CommentTextChar"/>
    <w:link w:val="CommentSubject"/>
    <w:uiPriority w:val="99"/>
    <w:semiHidden/>
    <w:rsid w:val="00E50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2228">
      <w:bodyDiv w:val="1"/>
      <w:marLeft w:val="0"/>
      <w:marRight w:val="0"/>
      <w:marTop w:val="0"/>
      <w:marBottom w:val="0"/>
      <w:divBdr>
        <w:top w:val="none" w:sz="0" w:space="0" w:color="auto"/>
        <w:left w:val="none" w:sz="0" w:space="0" w:color="auto"/>
        <w:bottom w:val="none" w:sz="0" w:space="0" w:color="auto"/>
        <w:right w:val="none" w:sz="0" w:space="0" w:color="auto"/>
      </w:divBdr>
    </w:div>
    <w:div w:id="452748993">
      <w:bodyDiv w:val="1"/>
      <w:marLeft w:val="0"/>
      <w:marRight w:val="0"/>
      <w:marTop w:val="0"/>
      <w:marBottom w:val="0"/>
      <w:divBdr>
        <w:top w:val="none" w:sz="0" w:space="0" w:color="auto"/>
        <w:left w:val="none" w:sz="0" w:space="0" w:color="auto"/>
        <w:bottom w:val="none" w:sz="0" w:space="0" w:color="auto"/>
        <w:right w:val="none" w:sz="0" w:space="0" w:color="auto"/>
      </w:divBdr>
    </w:div>
    <w:div w:id="472140403">
      <w:bodyDiv w:val="1"/>
      <w:marLeft w:val="0"/>
      <w:marRight w:val="0"/>
      <w:marTop w:val="0"/>
      <w:marBottom w:val="0"/>
      <w:divBdr>
        <w:top w:val="none" w:sz="0" w:space="0" w:color="auto"/>
        <w:left w:val="none" w:sz="0" w:space="0" w:color="auto"/>
        <w:bottom w:val="none" w:sz="0" w:space="0" w:color="auto"/>
        <w:right w:val="none" w:sz="0" w:space="0" w:color="auto"/>
      </w:divBdr>
    </w:div>
    <w:div w:id="599529451">
      <w:bodyDiv w:val="1"/>
      <w:marLeft w:val="0"/>
      <w:marRight w:val="0"/>
      <w:marTop w:val="0"/>
      <w:marBottom w:val="0"/>
      <w:divBdr>
        <w:top w:val="none" w:sz="0" w:space="0" w:color="auto"/>
        <w:left w:val="none" w:sz="0" w:space="0" w:color="auto"/>
        <w:bottom w:val="none" w:sz="0" w:space="0" w:color="auto"/>
        <w:right w:val="none" w:sz="0" w:space="0" w:color="auto"/>
      </w:divBdr>
    </w:div>
    <w:div w:id="651368670">
      <w:bodyDiv w:val="1"/>
      <w:marLeft w:val="0"/>
      <w:marRight w:val="0"/>
      <w:marTop w:val="0"/>
      <w:marBottom w:val="0"/>
      <w:divBdr>
        <w:top w:val="none" w:sz="0" w:space="0" w:color="auto"/>
        <w:left w:val="none" w:sz="0" w:space="0" w:color="auto"/>
        <w:bottom w:val="none" w:sz="0" w:space="0" w:color="auto"/>
        <w:right w:val="none" w:sz="0" w:space="0" w:color="auto"/>
      </w:divBdr>
    </w:div>
    <w:div w:id="823156796">
      <w:bodyDiv w:val="1"/>
      <w:marLeft w:val="0"/>
      <w:marRight w:val="0"/>
      <w:marTop w:val="0"/>
      <w:marBottom w:val="0"/>
      <w:divBdr>
        <w:top w:val="none" w:sz="0" w:space="0" w:color="auto"/>
        <w:left w:val="none" w:sz="0" w:space="0" w:color="auto"/>
        <w:bottom w:val="none" w:sz="0" w:space="0" w:color="auto"/>
        <w:right w:val="none" w:sz="0" w:space="0" w:color="auto"/>
      </w:divBdr>
    </w:div>
    <w:div w:id="878318223">
      <w:bodyDiv w:val="1"/>
      <w:marLeft w:val="0"/>
      <w:marRight w:val="0"/>
      <w:marTop w:val="0"/>
      <w:marBottom w:val="0"/>
      <w:divBdr>
        <w:top w:val="none" w:sz="0" w:space="0" w:color="auto"/>
        <w:left w:val="none" w:sz="0" w:space="0" w:color="auto"/>
        <w:bottom w:val="none" w:sz="0" w:space="0" w:color="auto"/>
        <w:right w:val="none" w:sz="0" w:space="0" w:color="auto"/>
      </w:divBdr>
    </w:div>
    <w:div w:id="1084839464">
      <w:bodyDiv w:val="1"/>
      <w:marLeft w:val="0"/>
      <w:marRight w:val="0"/>
      <w:marTop w:val="0"/>
      <w:marBottom w:val="0"/>
      <w:divBdr>
        <w:top w:val="none" w:sz="0" w:space="0" w:color="auto"/>
        <w:left w:val="none" w:sz="0" w:space="0" w:color="auto"/>
        <w:bottom w:val="none" w:sz="0" w:space="0" w:color="auto"/>
        <w:right w:val="none" w:sz="0" w:space="0" w:color="auto"/>
      </w:divBdr>
    </w:div>
    <w:div w:id="1228612390">
      <w:bodyDiv w:val="1"/>
      <w:marLeft w:val="0"/>
      <w:marRight w:val="0"/>
      <w:marTop w:val="0"/>
      <w:marBottom w:val="0"/>
      <w:divBdr>
        <w:top w:val="none" w:sz="0" w:space="0" w:color="auto"/>
        <w:left w:val="none" w:sz="0" w:space="0" w:color="auto"/>
        <w:bottom w:val="none" w:sz="0" w:space="0" w:color="auto"/>
        <w:right w:val="none" w:sz="0" w:space="0" w:color="auto"/>
      </w:divBdr>
    </w:div>
    <w:div w:id="1478455436">
      <w:bodyDiv w:val="1"/>
      <w:marLeft w:val="0"/>
      <w:marRight w:val="0"/>
      <w:marTop w:val="0"/>
      <w:marBottom w:val="0"/>
      <w:divBdr>
        <w:top w:val="none" w:sz="0" w:space="0" w:color="auto"/>
        <w:left w:val="none" w:sz="0" w:space="0" w:color="auto"/>
        <w:bottom w:val="none" w:sz="0" w:space="0" w:color="auto"/>
        <w:right w:val="none" w:sz="0" w:space="0" w:color="auto"/>
      </w:divBdr>
    </w:div>
    <w:div w:id="1573005442">
      <w:bodyDiv w:val="1"/>
      <w:marLeft w:val="0"/>
      <w:marRight w:val="0"/>
      <w:marTop w:val="0"/>
      <w:marBottom w:val="0"/>
      <w:divBdr>
        <w:top w:val="none" w:sz="0" w:space="0" w:color="auto"/>
        <w:left w:val="none" w:sz="0" w:space="0" w:color="auto"/>
        <w:bottom w:val="none" w:sz="0" w:space="0" w:color="auto"/>
        <w:right w:val="none" w:sz="0" w:space="0" w:color="auto"/>
      </w:divBdr>
    </w:div>
    <w:div w:id="17027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cn.org.uk/clinical-topics/ehealth/the-digital-future-of-nursing" TargetMode="External"/><Relationship Id="rId18" Type="http://schemas.openxmlformats.org/officeDocument/2006/relationships/hyperlink" Target="mailto:Amy.Bucknall@mariestope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ink.springer.com/article/10.1007/s40124-021-00253-w" TargetMode="External"/><Relationship Id="rId17" Type="http://schemas.openxmlformats.org/officeDocument/2006/relationships/hyperlink" Target="https://journals.plos.org/plosone/article?id=10.1371/journal.pone.0204088" TargetMode="External"/><Relationship Id="rId2" Type="http://schemas.openxmlformats.org/officeDocument/2006/relationships/customXml" Target="../customXml/item2.xml"/><Relationship Id="rId16" Type="http://schemas.openxmlformats.org/officeDocument/2006/relationships/hyperlink" Target="https://www.exchangewales.org/motivational-interviewing-for-working-with-children-and-families-a-convers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pch.ac.uk/resources/principles-conducting-virtual-consultations-children-young-peopl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efirst.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health.policy@rcpc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n.org.uk/clinical-topics/ehealth/digital-roles-and-innovations/digital-rol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E:\Shared\MPEA\Health Policy\NEW FILING STRUCTURE\2. Documents\Current policy priorities\NHS\External Second Opinion - Melissa\Consultation\Consultation feedback sheet\Stakeholder Feedback questions- ESO.docx</_Source>
    <pf212131c69c4ab9bcd432278657811a xmlns="19cfbb22-967d-441b-b2d0-56543b08ad7d">
      <Terms xmlns="http://schemas.microsoft.com/office/infopath/2007/PartnerControls"/>
    </pf212131c69c4ab9bcd432278657811a>
    <i9be541785f6400d9982d8a91ec4dd41 xmlns="19cfbb22-967d-441b-b2d0-56543b08ad7d">
      <Terms xmlns="http://schemas.microsoft.com/office/infopath/2007/PartnerControls"/>
    </i9be541785f6400d9982d8a91ec4dd41>
    <m1df06a9aabc4802a6d2237e017b4d20 xmlns="19cfbb22-967d-441b-b2d0-56543b08ad7d">
      <Terms xmlns="http://schemas.microsoft.com/office/infopath/2007/PartnerControls">
        <TermInfo xmlns="http://schemas.microsoft.com/office/infopath/2007/PartnerControls">
          <TermName xmlns="http://schemas.microsoft.com/office/infopath/2007/PartnerControls">Health Policy</TermName>
          <TermId xmlns="http://schemas.microsoft.com/office/infopath/2007/PartnerControls">70b52e6c-d1d5-41ba-980d-0fdc05e4143e</TermId>
        </TermInfo>
      </Terms>
    </m1df06a9aabc4802a6d2237e017b4d20>
    <Project_x002f__x0020_contract_x0020_end_x0020_date xmlns="19cfbb22-967d-441b-b2d0-56543b08ad7d" xsi:nil="true"/>
    <TaxCatchAll xmlns="19cfbb22-967d-441b-b2d0-56543b08ad7d">
      <Value>2</Value>
      <Value>1</Value>
    </TaxCatchAll>
    <ceb503254bb642ae9f11cf74d09e0a7e xmlns="19cfbb22-967d-441b-b2d0-56543b08ad7d">
      <Terms xmlns="http://schemas.microsoft.com/office/infopath/2007/PartnerControls"/>
    </ceb503254bb642ae9f11cf74d09e0a7e>
    <be94e8d27ff040e18aff4baca497e121 xmlns="19cfbb22-967d-441b-b2d0-56543b08ad7d">
      <Terms xmlns="http://schemas.microsoft.com/office/infopath/2007/PartnerControls"/>
    </be94e8d27ff040e18aff4baca497e121>
    <b630d34ed326402d82c6cf4b1ba3f3f7 xmlns="19cfbb22-967d-441b-b2d0-56543b08ad7d">
      <Terms xmlns="http://schemas.microsoft.com/office/infopath/2007/PartnerControls">
        <TermInfo xmlns="http://schemas.microsoft.com/office/infopath/2007/PartnerControls">
          <TermName xmlns="http://schemas.microsoft.com/office/infopath/2007/PartnerControls">Membership, Policy ＆ External Affairs</TermName>
          <TermId xmlns="http://schemas.microsoft.com/office/infopath/2007/PartnerControls">1d42394a-20e0-4880-96f6-9416b8344639</TermId>
        </TermInfo>
      </Terms>
    </b630d34ed326402d82c6cf4b1ba3f3f7>
    <lcf76f155ced4ddcb4097134ff3c332f xmlns="e7b00261-fff3-41e0-a06e-29be7bbb4b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892B6BD4C814D864FE852C6B62926" ma:contentTypeVersion="29" ma:contentTypeDescription="Create a new document." ma:contentTypeScope="" ma:versionID="4033dbd7135486813845e96b8c96c86d">
  <xsd:schema xmlns:xsd="http://www.w3.org/2001/XMLSchema" xmlns:xs="http://www.w3.org/2001/XMLSchema" xmlns:p="http://schemas.microsoft.com/office/2006/metadata/properties" xmlns:ns2="19cfbb22-967d-441b-b2d0-56543b08ad7d" xmlns:ns3="http://schemas.microsoft.com/sharepoint/v3/fields" xmlns:ns4="e7b00261-fff3-41e0-a06e-29be7bbb4b90" targetNamespace="http://schemas.microsoft.com/office/2006/metadata/properties" ma:root="true" ma:fieldsID="e1a1b29a5b1acdde55899c8169837726" ns2:_="" ns3:_="" ns4:_="">
    <xsd:import namespace="19cfbb22-967d-441b-b2d0-56543b08ad7d"/>
    <xsd:import namespace="http://schemas.microsoft.com/sharepoint/v3/fields"/>
    <xsd:import namespace="e7b00261-fff3-41e0-a06e-29be7bbb4b90"/>
    <xsd:element name="properties">
      <xsd:complexType>
        <xsd:sequence>
          <xsd:element name="documentManagement">
            <xsd:complexType>
              <xsd:all>
                <xsd:element ref="ns2:pf212131c69c4ab9bcd432278657811a" minOccurs="0"/>
                <xsd:element ref="ns2:TaxCatchAll" minOccurs="0"/>
                <xsd:element ref="ns2:m1df06a9aabc4802a6d2237e017b4d20" minOccurs="0"/>
                <xsd:element ref="ns2:b630d34ed326402d82c6cf4b1ba3f3f7" minOccurs="0"/>
                <xsd:element ref="ns2:be94e8d27ff040e18aff4baca497e121" minOccurs="0"/>
                <xsd:element ref="ns2:i9be541785f6400d9982d8a91ec4dd41" minOccurs="0"/>
                <xsd:element ref="ns2:Project_x002f__x0020_contract_x0020_end_x0020_date" minOccurs="0"/>
                <xsd:element ref="ns2:ceb503254bb642ae9f11cf74d09e0a7e" minOccurs="0"/>
                <xsd:element ref="ns3:_Source"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2:SharedWithUsers" minOccurs="0"/>
                <xsd:element ref="ns2:SharedWithDetails" minOccurs="0"/>
                <xsd:element ref="ns4:MediaServiceGenerationTime" minOccurs="0"/>
                <xsd:element ref="ns4:MediaServiceEventHashCode"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fbb22-967d-441b-b2d0-56543b08ad7d" elementFormDefault="qualified">
    <xsd:import namespace="http://schemas.microsoft.com/office/2006/documentManagement/types"/>
    <xsd:import namespace="http://schemas.microsoft.com/office/infopath/2007/PartnerControls"/>
    <xsd:element name="pf212131c69c4ab9bcd432278657811a" ma:index="9" nillable="true" ma:taxonomy="true" ma:internalName="pf212131c69c4ab9bcd432278657811a" ma:taxonomyFieldName="Business_x0020_Activity" ma:displayName="Business Activity" ma:default="" ma:fieldId="{9f212131-c69c-4ab9-bcd4-32278657811a}"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0cc51c-3d70-4fcb-aa93-973bfac54734}" ma:internalName="TaxCatchAll" ma:showField="CatchAllData" ma:web="19cfbb22-967d-441b-b2d0-56543b08ad7d">
      <xsd:complexType>
        <xsd:complexContent>
          <xsd:extension base="dms:MultiChoiceLookup">
            <xsd:sequence>
              <xsd:element name="Value" type="dms:Lookup" maxOccurs="unbounded" minOccurs="0" nillable="true"/>
            </xsd:sequence>
          </xsd:extension>
        </xsd:complexContent>
      </xsd:complexType>
    </xsd:element>
    <xsd:element name="m1df06a9aabc4802a6d2237e017b4d20" ma:index="12" nillable="true" ma:taxonomy="true" ma:internalName="m1df06a9aabc4802a6d2237e017b4d20" ma:taxonomyFieldName="Business_x0020_Function" ma:displayName="Business Function" ma:default="2;#Health Policy|70b52e6c-d1d5-41ba-980d-0fdc05e4143e" ma:fieldId="{61df06a9-aabc-4802-a6d2-237e017b4d20}" ma:sspId="72c748ba-2422-442a-8da0-8c3a11393106" ma:termSetId="1a054ad0-931e-4bb0-a70b-dc33d2e19bcb" ma:anchorId="ce2d179a-d6d7-468d-979e-dd04c5935237" ma:open="false" ma:isKeyword="false">
      <xsd:complexType>
        <xsd:sequence>
          <xsd:element ref="pc:Terms" minOccurs="0" maxOccurs="1"/>
        </xsd:sequence>
      </xsd:complexType>
    </xsd:element>
    <xsd:element name="b630d34ed326402d82c6cf4b1ba3f3f7" ma:index="14" nillable="true" ma:taxonomy="true" ma:internalName="b630d34ed326402d82c6cf4b1ba3f3f7" ma:taxonomyFieldName="Division" ma:displayName="Division" ma:default="1;#Membership, Policy ＆ External Affairs|1d42394a-20e0-4880-96f6-9416b8344639" ma:fieldId="{b630d34e-d326-402d-82c6-cf4b1ba3f3f7}" ma:sspId="72c748ba-2422-442a-8da0-8c3a11393106" ma:termSetId="854525bc-11e5-4801-9a2e-02bd235a7eec" ma:anchorId="00000000-0000-0000-0000-000000000000" ma:open="false" ma:isKeyword="false">
      <xsd:complexType>
        <xsd:sequence>
          <xsd:element ref="pc:Terms" minOccurs="0" maxOccurs="1"/>
        </xsd:sequence>
      </xsd:complexType>
    </xsd:element>
    <xsd:element name="be94e8d27ff040e18aff4baca497e121" ma:index="16" nillable="true" ma:taxonomy="true" ma:internalName="be94e8d27ff040e18aff4baca497e121" ma:taxonomyFieldName="Document_x0020_status" ma:displayName="Document status" ma:default="" ma:fieldId="{be94e8d2-7ff0-40e1-8aff-4baca497e121}"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i9be541785f6400d9982d8a91ec4dd41" ma:index="18" nillable="true" ma:taxonomy="true" ma:internalName="i9be541785f6400d9982d8a91ec4dd41" ma:taxonomyFieldName="Information_x0020_type" ma:displayName="Information type" ma:default="" ma:fieldId="{29be5417-85f6-400d-9982-d8a91ec4dd41}"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19" nillable="true" ma:displayName="Project/ contract end date" ma:format="DateOnly" ma:internalName="Project_x002F__x0020_contract_x0020_end_x0020_date">
      <xsd:simpleType>
        <xsd:restriction base="dms:DateTime"/>
      </xsd:simpleType>
    </xsd:element>
    <xsd:element name="ceb503254bb642ae9f11cf74d09e0a7e" ma:index="21" nillable="true" ma:taxonomy="true" ma:internalName="ceb503254bb642ae9f11cf74d09e0a7e" ma:taxonomyFieldName="Project_x002F__x0020_contract_x0020_status" ma:displayName="Project/ contract status" ma:default="" ma:fieldId="{ceb50325-4bb6-42ae-9f11-cf74d09e0a7e}" ma:sspId="72c748ba-2422-442a-8da0-8c3a11393106" ma:termSetId="6fb53340-93dd-45ae-88d8-d63e0eb70bfd"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2" nillable="true" ma:displayName="Source filepath"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0261-fff3-41e0-a06e-29be7bbb4b9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FB43D-6A1D-42DB-AACF-E2BFEA7FC39E}">
  <ds:schemaRefs>
    <ds:schemaRef ds:uri="http://schemas.microsoft.com/sharepoint/v3/contenttype/forms"/>
  </ds:schemaRefs>
</ds:datastoreItem>
</file>

<file path=customXml/itemProps2.xml><?xml version="1.0" encoding="utf-8"?>
<ds:datastoreItem xmlns:ds="http://schemas.openxmlformats.org/officeDocument/2006/customXml" ds:itemID="{014E6048-4639-4005-A587-3B5A356F45BA}">
  <ds:schemaRefs>
    <ds:schemaRef ds:uri="http://schemas.microsoft.com/office/2006/metadata/properties"/>
    <ds:schemaRef ds:uri="http://schemas.microsoft.com/office/infopath/2007/PartnerControls"/>
    <ds:schemaRef ds:uri="http://schemas.microsoft.com/sharepoint/v3/fields"/>
    <ds:schemaRef ds:uri="19cfbb22-967d-441b-b2d0-56543b08ad7d"/>
    <ds:schemaRef ds:uri="e7b00261-fff3-41e0-a06e-29be7bbb4b90"/>
  </ds:schemaRefs>
</ds:datastoreItem>
</file>

<file path=customXml/itemProps3.xml><?xml version="1.0" encoding="utf-8"?>
<ds:datastoreItem xmlns:ds="http://schemas.openxmlformats.org/officeDocument/2006/customXml" ds:itemID="{2D5FD509-F3F2-44A3-9E91-C2713413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fbb22-967d-441b-b2d0-56543b08ad7d"/>
    <ds:schemaRef ds:uri="http://schemas.microsoft.com/sharepoint/v3/fields"/>
    <ds:schemaRef ds:uri="e7b00261-fff3-41e0-a06e-29be7bbb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RCPCH</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Roberts</dc:creator>
  <cp:lastModifiedBy>sharon white</cp:lastModifiedBy>
  <cp:revision>2</cp:revision>
  <dcterms:created xsi:type="dcterms:W3CDTF">2022-08-09T10:47:00Z</dcterms:created>
  <dcterms:modified xsi:type="dcterms:W3CDTF">2022-08-09T10:47:00Z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0x010100F73892B6BD4C814D864FE852C6B62926</vt:lpwstr>
  </property>
  <property fmtid="{D5CDD505-2E9C-101B-9397-08002B2CF9AE}" pid="3" name="Order">
    <vt:r8>100</vt:r8>
  </property>
  <property fmtid="{D5CDD505-2E9C-101B-9397-08002B2CF9AE}" pid="4" name="Information type">
    <vt:lpwstr/>
  </property>
  <property fmtid="{D5CDD505-2E9C-101B-9397-08002B2CF9AE}" pid="5" name="Business Function">
    <vt:lpwstr>2;#Health Policy|70b52e6c-d1d5-41ba-980d-0fdc05e4143e</vt:lpwstr>
  </property>
  <property fmtid="{D5CDD505-2E9C-101B-9397-08002B2CF9AE}" pid="6" name="Project/ contract status">
    <vt:lpwstr/>
  </property>
  <property fmtid="{D5CDD505-2E9C-101B-9397-08002B2CF9AE}" pid="7" name="Division">
    <vt:lpwstr>1;#Membership, Policy ＆ External Affairs|1d42394a-20e0-4880-96f6-9416b8344639</vt:lpwstr>
  </property>
  <property fmtid="{D5CDD505-2E9C-101B-9397-08002B2CF9AE}" pid="8" name="Document status">
    <vt:lpwstr/>
  </property>
  <property fmtid="{D5CDD505-2E9C-101B-9397-08002B2CF9AE}" pid="9" name="_ExtendedDescription">
    <vt:lpwstr/>
  </property>
  <property fmtid="{D5CDD505-2E9C-101B-9397-08002B2CF9AE}" pid="10" name="Business Activity">
    <vt:lpwstr/>
  </property>
  <property fmtid="{D5CDD505-2E9C-101B-9397-08002B2CF9AE}" pid="11" name="MediaServiceImageTags">
    <vt:lpwstr/>
  </property>
</Properties>
</file>