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9E18" w14:textId="77777777" w:rsidR="00DB2A68" w:rsidRDefault="00DB2A68" w:rsidP="001F5C48">
      <w:pPr>
        <w:jc w:val="center"/>
        <w:rPr>
          <w:rFonts w:ascii="Asap" w:hAnsi="Asap" w:cs="Tahoma"/>
          <w:b/>
          <w:bCs/>
          <w:color w:val="000000" w:themeColor="text1"/>
          <w:sz w:val="28"/>
          <w:szCs w:val="28"/>
          <w:u w:val="single"/>
        </w:rPr>
      </w:pPr>
    </w:p>
    <w:p w14:paraId="73514BCB" w14:textId="77777777" w:rsidR="00DB2A68" w:rsidRDefault="00DB2A68" w:rsidP="001F5C48">
      <w:pPr>
        <w:jc w:val="center"/>
        <w:rPr>
          <w:rFonts w:ascii="Asap" w:hAnsi="Asap" w:cs="Tahoma"/>
          <w:b/>
          <w:bCs/>
          <w:color w:val="000000" w:themeColor="text1"/>
          <w:sz w:val="28"/>
          <w:szCs w:val="28"/>
          <w:u w:val="single"/>
        </w:rPr>
      </w:pPr>
    </w:p>
    <w:p w14:paraId="6E964ED5" w14:textId="77777777" w:rsidR="00DB2A68" w:rsidRDefault="00DB2A68" w:rsidP="001F5C48">
      <w:pPr>
        <w:jc w:val="center"/>
        <w:rPr>
          <w:rFonts w:ascii="Asap" w:hAnsi="Asap" w:cs="Tahoma"/>
          <w:b/>
          <w:bCs/>
          <w:color w:val="000000" w:themeColor="text1"/>
          <w:sz w:val="28"/>
          <w:szCs w:val="28"/>
          <w:u w:val="single"/>
        </w:rPr>
      </w:pPr>
    </w:p>
    <w:p w14:paraId="23B619E1" w14:textId="77777777" w:rsidR="00DB2A68" w:rsidRDefault="00DB2A68" w:rsidP="001F5C48">
      <w:pPr>
        <w:jc w:val="center"/>
        <w:rPr>
          <w:rFonts w:ascii="Asap" w:hAnsi="Asap" w:cs="Tahoma"/>
          <w:b/>
          <w:bCs/>
          <w:color w:val="000000" w:themeColor="text1"/>
          <w:sz w:val="28"/>
          <w:szCs w:val="28"/>
          <w:u w:val="single"/>
        </w:rPr>
      </w:pPr>
    </w:p>
    <w:p w14:paraId="03928981" w14:textId="77777777" w:rsidR="00DB2A68" w:rsidRDefault="00DB2A68" w:rsidP="001F5C48">
      <w:pPr>
        <w:jc w:val="center"/>
        <w:rPr>
          <w:rFonts w:ascii="Asap" w:hAnsi="Asap" w:cs="Tahoma"/>
          <w:b/>
          <w:bCs/>
          <w:color w:val="000000" w:themeColor="text1"/>
          <w:sz w:val="28"/>
          <w:szCs w:val="28"/>
          <w:u w:val="single"/>
        </w:rPr>
      </w:pPr>
    </w:p>
    <w:p w14:paraId="6CD7207D" w14:textId="77777777" w:rsidR="00DB2A68" w:rsidRDefault="00DB2A68" w:rsidP="001F5C48">
      <w:pPr>
        <w:jc w:val="center"/>
        <w:rPr>
          <w:rFonts w:ascii="Asap" w:hAnsi="Asap" w:cs="Tahoma"/>
          <w:b/>
          <w:bCs/>
          <w:color w:val="000000" w:themeColor="text1"/>
          <w:sz w:val="28"/>
          <w:szCs w:val="28"/>
          <w:u w:val="single"/>
        </w:rPr>
      </w:pPr>
    </w:p>
    <w:p w14:paraId="50632579" w14:textId="77777777" w:rsidR="00DB2A68" w:rsidRDefault="00DB2A68" w:rsidP="001F5C48">
      <w:pPr>
        <w:jc w:val="center"/>
        <w:rPr>
          <w:rFonts w:ascii="Asap" w:hAnsi="Asap" w:cs="Tahoma"/>
          <w:b/>
          <w:bCs/>
          <w:color w:val="000000" w:themeColor="text1"/>
          <w:sz w:val="28"/>
          <w:szCs w:val="28"/>
          <w:u w:val="single"/>
        </w:rPr>
      </w:pPr>
    </w:p>
    <w:p w14:paraId="451C6A25" w14:textId="14064A75" w:rsidR="001F5C48" w:rsidRDefault="00DB2A68" w:rsidP="001F5C48">
      <w:pPr>
        <w:jc w:val="center"/>
        <w:rPr>
          <w:rFonts w:ascii="Asap" w:hAnsi="Asap" w:cs="Tahoma"/>
          <w:b/>
          <w:bCs/>
          <w:color w:val="000000" w:themeColor="text1"/>
          <w:sz w:val="28"/>
          <w:szCs w:val="28"/>
          <w:u w:val="single"/>
        </w:rPr>
      </w:pPr>
      <w:r>
        <w:rPr>
          <w:rFonts w:ascii="Asap" w:hAnsi="Asap" w:cs="Tahoma"/>
          <w:b/>
          <w:bCs/>
          <w:noProof/>
          <w:color w:val="000000" w:themeColor="text1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30DF06C3" wp14:editId="4E683601">
            <wp:simplePos x="0" y="0"/>
            <wp:positionH relativeFrom="column">
              <wp:posOffset>2853690</wp:posOffset>
            </wp:positionH>
            <wp:positionV relativeFrom="page">
              <wp:posOffset>449580</wp:posOffset>
            </wp:positionV>
            <wp:extent cx="3406140" cy="1624330"/>
            <wp:effectExtent l="0" t="0" r="3810" b="0"/>
            <wp:wrapTight wrapText="bothSides">
              <wp:wrapPolygon edited="0">
                <wp:start x="0" y="0"/>
                <wp:lineTo x="0" y="21279"/>
                <wp:lineTo x="21503" y="21279"/>
                <wp:lineTo x="21503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C48" w:rsidRPr="001F5C48">
        <w:rPr>
          <w:rFonts w:ascii="Asap" w:hAnsi="Asap" w:cs="Tahoma"/>
          <w:b/>
          <w:bCs/>
          <w:color w:val="000000" w:themeColor="text1"/>
          <w:sz w:val="28"/>
          <w:szCs w:val="28"/>
          <w:u w:val="single"/>
        </w:rPr>
        <w:t>‘SEE ME, HEAR ME, SUPPORT ME: STAYING HAPPY AND HEALTHY’</w:t>
      </w:r>
    </w:p>
    <w:p w14:paraId="798FC303" w14:textId="77777777" w:rsidR="00DB2A68" w:rsidRPr="001F5C48" w:rsidRDefault="00DB2A68" w:rsidP="001F5C48">
      <w:pPr>
        <w:jc w:val="center"/>
        <w:rPr>
          <w:rFonts w:ascii="Asap" w:hAnsi="Asap" w:cs="Tahoma"/>
          <w:b/>
          <w:bCs/>
          <w:color w:val="000000" w:themeColor="text1"/>
          <w:sz w:val="28"/>
          <w:szCs w:val="28"/>
          <w:u w:val="single"/>
        </w:rPr>
      </w:pPr>
    </w:p>
    <w:p w14:paraId="6E20EF98" w14:textId="77777777" w:rsidR="001F5C48" w:rsidRPr="00BA5835" w:rsidRDefault="001F5C48" w:rsidP="00BA5835">
      <w:pPr>
        <w:jc w:val="center"/>
        <w:rPr>
          <w:rFonts w:ascii="Roboto" w:hAnsi="Roboto" w:cs="Tahoma"/>
          <w:b/>
          <w:bCs/>
          <w:color w:val="000000" w:themeColor="text1"/>
          <w:sz w:val="20"/>
          <w:szCs w:val="20"/>
        </w:rPr>
      </w:pPr>
      <w:r w:rsidRPr="00BA5835">
        <w:rPr>
          <w:rFonts w:ascii="Roboto" w:hAnsi="Roboto" w:cs="Tahoma"/>
          <w:b/>
          <w:bCs/>
          <w:color w:val="000000" w:themeColor="text1"/>
          <w:sz w:val="20"/>
          <w:szCs w:val="20"/>
        </w:rPr>
        <w:t>ONLINE CONFERENCE, MARCH 1</w:t>
      </w:r>
      <w:r w:rsidRPr="00BA5835">
        <w:rPr>
          <w:rFonts w:ascii="Roboto" w:hAnsi="Roboto" w:cs="Tahoma"/>
          <w:b/>
          <w:bCs/>
          <w:color w:val="000000" w:themeColor="text1"/>
          <w:sz w:val="20"/>
          <w:szCs w:val="20"/>
          <w:vertAlign w:val="superscript"/>
        </w:rPr>
        <w:t>ST</w:t>
      </w:r>
      <w:r w:rsidRPr="00BA5835">
        <w:rPr>
          <w:rFonts w:ascii="Roboto" w:hAnsi="Roboto" w:cs="Tahoma"/>
          <w:b/>
          <w:bCs/>
          <w:color w:val="000000" w:themeColor="text1"/>
          <w:sz w:val="20"/>
          <w:szCs w:val="20"/>
        </w:rPr>
        <w:t xml:space="preserve"> 2023 FOR NURSES WORKING IN EDUCATIONAL SETTINGS WITH CHILDREN AND YOUNG PEOPLE WITH SPECIAL EDUCATIONAL NEEDS AND DISABILITIES (SEND)</w:t>
      </w:r>
    </w:p>
    <w:p w14:paraId="5EEC86A1" w14:textId="77777777" w:rsidR="00BA5835" w:rsidRDefault="00BA5835" w:rsidP="00BA5835">
      <w:pPr>
        <w:jc w:val="center"/>
        <w:rPr>
          <w:rFonts w:ascii="Roboto" w:hAnsi="Roboto" w:cs="Arial"/>
          <w:color w:val="000000" w:themeColor="text1"/>
          <w:sz w:val="24"/>
          <w:szCs w:val="24"/>
        </w:rPr>
      </w:pPr>
    </w:p>
    <w:p w14:paraId="4A02F6B7" w14:textId="23B48204" w:rsidR="00EE04B9" w:rsidRPr="00BA5835" w:rsidRDefault="00F15775" w:rsidP="00BA5835">
      <w:pPr>
        <w:jc w:val="center"/>
        <w:rPr>
          <w:rFonts w:ascii="Roboto" w:hAnsi="Roboto" w:cs="Arial"/>
          <w:color w:val="000000" w:themeColor="text1"/>
          <w:sz w:val="24"/>
          <w:szCs w:val="24"/>
        </w:rPr>
      </w:pPr>
      <w:r w:rsidRPr="00BA5835">
        <w:rPr>
          <w:rFonts w:ascii="Roboto" w:hAnsi="Roboto" w:cs="Arial"/>
          <w:color w:val="000000" w:themeColor="text1"/>
          <w:sz w:val="24"/>
          <w:szCs w:val="24"/>
        </w:rPr>
        <w:t>Wedne</w:t>
      </w:r>
      <w:r w:rsidR="00671302" w:rsidRPr="00BA5835">
        <w:rPr>
          <w:rFonts w:ascii="Roboto" w:hAnsi="Roboto" w:cs="Arial"/>
          <w:color w:val="000000" w:themeColor="text1"/>
          <w:sz w:val="24"/>
          <w:szCs w:val="24"/>
        </w:rPr>
        <w:t xml:space="preserve">sday </w:t>
      </w:r>
      <w:r w:rsidRPr="00BA5835">
        <w:rPr>
          <w:rFonts w:ascii="Roboto" w:hAnsi="Roboto" w:cs="Arial"/>
          <w:color w:val="000000" w:themeColor="text1"/>
          <w:sz w:val="24"/>
          <w:szCs w:val="24"/>
        </w:rPr>
        <w:t>1s</w:t>
      </w:r>
      <w:r w:rsidR="00DA1DE6" w:rsidRPr="00BA5835">
        <w:rPr>
          <w:rFonts w:ascii="Roboto" w:hAnsi="Roboto" w:cs="Arial"/>
          <w:color w:val="000000" w:themeColor="text1"/>
          <w:sz w:val="24"/>
          <w:szCs w:val="24"/>
        </w:rPr>
        <w:t>t</w:t>
      </w:r>
      <w:r w:rsidR="00671302" w:rsidRPr="00BA5835">
        <w:rPr>
          <w:rFonts w:ascii="Roboto" w:hAnsi="Roboto" w:cs="Arial"/>
          <w:color w:val="000000" w:themeColor="text1"/>
          <w:sz w:val="24"/>
          <w:szCs w:val="24"/>
        </w:rPr>
        <w:t xml:space="preserve"> </w:t>
      </w:r>
      <w:r w:rsidRPr="00BA5835">
        <w:rPr>
          <w:rFonts w:ascii="Roboto" w:hAnsi="Roboto" w:cs="Arial"/>
          <w:color w:val="000000" w:themeColor="text1"/>
          <w:sz w:val="24"/>
          <w:szCs w:val="24"/>
        </w:rPr>
        <w:t>March 2023</w:t>
      </w:r>
    </w:p>
    <w:p w14:paraId="25FE6ED4" w14:textId="687FA6C3" w:rsidR="00671302" w:rsidRPr="00BA5835" w:rsidRDefault="001F5C48" w:rsidP="00BA5835">
      <w:pPr>
        <w:jc w:val="center"/>
        <w:rPr>
          <w:rFonts w:ascii="Roboto" w:hAnsi="Roboto" w:cs="Arial"/>
          <w:i/>
          <w:color w:val="000000" w:themeColor="text1"/>
          <w:sz w:val="24"/>
          <w:szCs w:val="24"/>
        </w:rPr>
      </w:pPr>
      <w:r w:rsidRPr="00BA5835">
        <w:rPr>
          <w:rFonts w:ascii="Roboto" w:hAnsi="Roboto" w:cs="Arial"/>
          <w:i/>
          <w:color w:val="000000" w:themeColor="text1"/>
          <w:sz w:val="24"/>
          <w:szCs w:val="24"/>
        </w:rPr>
        <w:t>9.30 a.m. – 3.30 p.m.</w:t>
      </w:r>
      <w:r w:rsidR="000027A3">
        <w:rPr>
          <w:rFonts w:ascii="Roboto" w:hAnsi="Roboto" w:cs="Arial"/>
          <w:i/>
          <w:color w:val="000000" w:themeColor="text1"/>
          <w:sz w:val="24"/>
          <w:szCs w:val="24"/>
        </w:rPr>
        <w:t xml:space="preserve"> Via MS Teams</w:t>
      </w:r>
    </w:p>
    <w:p w14:paraId="7C37DBCE" w14:textId="77777777" w:rsidR="00671302" w:rsidRPr="00F6009B" w:rsidRDefault="00671302">
      <w:pPr>
        <w:rPr>
          <w:rFonts w:ascii="Arial" w:hAnsi="Arial" w:cs="Arial"/>
        </w:rPr>
      </w:pPr>
    </w:p>
    <w:p w14:paraId="30DD23BB" w14:textId="2EB084CB" w:rsidR="001F5C48" w:rsidRPr="00BA5835" w:rsidRDefault="001F5C48" w:rsidP="00BA5835">
      <w:pPr>
        <w:jc w:val="both"/>
        <w:rPr>
          <w:rFonts w:ascii="Roboto" w:hAnsi="Roboto" w:cs="Arial"/>
        </w:rPr>
      </w:pPr>
    </w:p>
    <w:p w14:paraId="26104D28" w14:textId="77777777" w:rsidR="00140564" w:rsidRPr="00140564" w:rsidRDefault="00140564" w:rsidP="00BA5835">
      <w:pPr>
        <w:jc w:val="both"/>
        <w:rPr>
          <w:rFonts w:ascii="Roboto" w:hAnsi="Roboto"/>
          <w:lang w:eastAsia="en-GB"/>
        </w:rPr>
      </w:pPr>
      <w:r w:rsidRPr="00140564">
        <w:rPr>
          <w:rFonts w:ascii="Roboto" w:hAnsi="Roboto"/>
          <w:lang w:eastAsia="en-GB"/>
        </w:rPr>
        <w:t xml:space="preserve">In response to highlighted need from our nursing colleagues working with school aged children with special educational needs and/or disabilities (SEND), the National Association of Independent Schools and Non-Maintained Special Schools (NASS) and the School and Public Health Nurses Association (SAPHNA), are delighted to present the first known dedicated conference for this workforce. </w:t>
      </w:r>
    </w:p>
    <w:p w14:paraId="545572F7" w14:textId="77777777" w:rsidR="000027A3" w:rsidRDefault="000027A3" w:rsidP="00BA5835">
      <w:pPr>
        <w:jc w:val="both"/>
        <w:rPr>
          <w:rFonts w:ascii="Roboto" w:hAnsi="Roboto"/>
          <w:lang w:eastAsia="en-GB"/>
        </w:rPr>
      </w:pPr>
    </w:p>
    <w:p w14:paraId="5A6CB545" w14:textId="77AD7459" w:rsidR="00140564" w:rsidRPr="00140564" w:rsidRDefault="00140564" w:rsidP="00BA5835">
      <w:pPr>
        <w:jc w:val="both"/>
        <w:rPr>
          <w:rFonts w:ascii="Roboto" w:hAnsi="Roboto"/>
          <w:lang w:eastAsia="en-GB"/>
        </w:rPr>
      </w:pPr>
      <w:r w:rsidRPr="00140564">
        <w:rPr>
          <w:rFonts w:ascii="Roboto" w:hAnsi="Roboto"/>
          <w:lang w:eastAsia="en-GB"/>
        </w:rPr>
        <w:t>This is aimed at all nurses, including community children’s nurses, specialist school nurses, school nurses (independent and state) and relevant others.</w:t>
      </w:r>
    </w:p>
    <w:p w14:paraId="55044E6F" w14:textId="77777777" w:rsidR="00EE04B9" w:rsidRPr="00BA5835" w:rsidRDefault="00EE04B9" w:rsidP="00BA5835">
      <w:pPr>
        <w:jc w:val="both"/>
        <w:rPr>
          <w:rFonts w:ascii="Roboto" w:hAnsi="Roboto" w:cs="Arial"/>
        </w:rPr>
      </w:pPr>
    </w:p>
    <w:p w14:paraId="2347C5D7" w14:textId="77777777" w:rsidR="00B83A7E" w:rsidRPr="00BA5835" w:rsidRDefault="00B83A7E" w:rsidP="00BA5835">
      <w:pPr>
        <w:jc w:val="both"/>
        <w:rPr>
          <w:rFonts w:ascii="Roboto" w:hAnsi="Roboto" w:cs="Arial"/>
        </w:rPr>
      </w:pPr>
    </w:p>
    <w:p w14:paraId="6877FCA2" w14:textId="77777777" w:rsidR="00344D82" w:rsidRPr="00BA5835" w:rsidRDefault="00344D82" w:rsidP="00BA5835">
      <w:pPr>
        <w:jc w:val="both"/>
        <w:rPr>
          <w:rFonts w:ascii="Roboto" w:hAnsi="Roboto" w:cs="Arial"/>
        </w:rPr>
      </w:pPr>
      <w:r w:rsidRPr="00BA5835">
        <w:rPr>
          <w:rFonts w:ascii="Roboto" w:hAnsi="Roboto" w:cs="Arial"/>
        </w:rPr>
        <w:t>Deadline for receipt of cancellations: 17th February 2023</w:t>
      </w:r>
    </w:p>
    <w:p w14:paraId="3B072505" w14:textId="5591CA7A" w:rsidR="00C70AB4" w:rsidRPr="00BA5835" w:rsidRDefault="00C70AB4" w:rsidP="00BA5835">
      <w:pPr>
        <w:jc w:val="both"/>
        <w:rPr>
          <w:rFonts w:ascii="Roboto" w:hAnsi="Roboto" w:cs="Arial"/>
        </w:rPr>
      </w:pPr>
      <w:r w:rsidRPr="00BA5835">
        <w:rPr>
          <w:rFonts w:ascii="Roboto" w:hAnsi="Roboto" w:cs="Arial"/>
        </w:rPr>
        <w:t>Deadline for receipt of bookings: 2</w:t>
      </w:r>
      <w:r w:rsidR="00344D82" w:rsidRPr="00BA5835">
        <w:rPr>
          <w:rFonts w:ascii="Roboto" w:hAnsi="Roboto" w:cs="Arial"/>
        </w:rPr>
        <w:t>1s</w:t>
      </w:r>
      <w:r w:rsidRPr="00BA5835">
        <w:rPr>
          <w:rFonts w:ascii="Roboto" w:hAnsi="Roboto" w:cs="Arial"/>
        </w:rPr>
        <w:t xml:space="preserve">t </w:t>
      </w:r>
      <w:r w:rsidR="00344D82" w:rsidRPr="00BA5835">
        <w:rPr>
          <w:rFonts w:ascii="Roboto" w:hAnsi="Roboto" w:cs="Arial"/>
        </w:rPr>
        <w:t xml:space="preserve">February </w:t>
      </w:r>
      <w:r w:rsidRPr="00BA5835">
        <w:rPr>
          <w:rFonts w:ascii="Roboto" w:hAnsi="Roboto" w:cs="Arial"/>
        </w:rPr>
        <w:t>202</w:t>
      </w:r>
      <w:r w:rsidR="00344D82" w:rsidRPr="00BA5835">
        <w:rPr>
          <w:rFonts w:ascii="Roboto" w:hAnsi="Roboto" w:cs="Arial"/>
        </w:rPr>
        <w:t>3</w:t>
      </w:r>
    </w:p>
    <w:p w14:paraId="1884D5B4" w14:textId="77777777" w:rsidR="00C70AB4" w:rsidRPr="00BA5835" w:rsidRDefault="00C70AB4" w:rsidP="00BA5835">
      <w:pPr>
        <w:jc w:val="both"/>
        <w:rPr>
          <w:rFonts w:ascii="Roboto" w:hAnsi="Roboto" w:cs="Arial"/>
        </w:rPr>
      </w:pPr>
    </w:p>
    <w:p w14:paraId="1F42EF8A" w14:textId="1F6321DD" w:rsidR="00293753" w:rsidRPr="00BA5835" w:rsidRDefault="00344D82" w:rsidP="00BA5835">
      <w:pPr>
        <w:jc w:val="both"/>
        <w:rPr>
          <w:rFonts w:ascii="Roboto" w:hAnsi="Roboto" w:cs="Arial"/>
          <w:b/>
        </w:rPr>
      </w:pPr>
      <w:r w:rsidRPr="00BA5835">
        <w:rPr>
          <w:rFonts w:ascii="Roboto" w:hAnsi="Roboto" w:cs="Arial"/>
          <w:b/>
        </w:rPr>
        <w:t xml:space="preserve">Booking </w:t>
      </w:r>
      <w:r w:rsidR="00293753" w:rsidRPr="00BA5835">
        <w:rPr>
          <w:rFonts w:ascii="Roboto" w:hAnsi="Roboto" w:cs="Arial"/>
          <w:b/>
        </w:rPr>
        <w:t>Terms &amp; Conditions</w:t>
      </w:r>
    </w:p>
    <w:p w14:paraId="0E025058" w14:textId="474419FD" w:rsidR="00C1154F" w:rsidRPr="00BA5835" w:rsidRDefault="00C1154F" w:rsidP="00BA5835">
      <w:pPr>
        <w:pStyle w:val="ListParagraph"/>
        <w:numPr>
          <w:ilvl w:val="0"/>
          <w:numId w:val="2"/>
        </w:numPr>
        <w:jc w:val="both"/>
        <w:rPr>
          <w:rFonts w:ascii="Roboto" w:hAnsi="Roboto" w:cs="Arial"/>
        </w:rPr>
      </w:pPr>
      <w:r w:rsidRPr="00BA5835">
        <w:rPr>
          <w:rFonts w:ascii="Roboto" w:hAnsi="Roboto" w:cs="Arial"/>
        </w:rPr>
        <w:t>Prices:</w:t>
      </w:r>
    </w:p>
    <w:p w14:paraId="1AA5D0E2" w14:textId="6B0279C8" w:rsidR="00C1154F" w:rsidRPr="00BA5835" w:rsidRDefault="00C1154F" w:rsidP="00BA5835">
      <w:pPr>
        <w:pStyle w:val="ListParagraph"/>
        <w:numPr>
          <w:ilvl w:val="1"/>
          <w:numId w:val="2"/>
        </w:numPr>
        <w:jc w:val="both"/>
        <w:rPr>
          <w:rFonts w:ascii="Roboto" w:hAnsi="Roboto" w:cs="Arial"/>
        </w:rPr>
      </w:pPr>
      <w:r w:rsidRPr="00BA5835">
        <w:rPr>
          <w:rFonts w:ascii="Roboto" w:hAnsi="Roboto" w:cs="Arial"/>
        </w:rPr>
        <w:t>NASS and SAPHNA members £100</w:t>
      </w:r>
    </w:p>
    <w:p w14:paraId="5906DE1F" w14:textId="30D046D8" w:rsidR="00C1154F" w:rsidRPr="00BA5835" w:rsidRDefault="00C1154F" w:rsidP="00BA5835">
      <w:pPr>
        <w:pStyle w:val="ListParagraph"/>
        <w:numPr>
          <w:ilvl w:val="1"/>
          <w:numId w:val="2"/>
        </w:numPr>
        <w:jc w:val="both"/>
        <w:rPr>
          <w:rFonts w:ascii="Roboto" w:hAnsi="Roboto" w:cs="Arial"/>
        </w:rPr>
      </w:pPr>
      <w:r w:rsidRPr="00BA5835">
        <w:rPr>
          <w:rFonts w:ascii="Roboto" w:hAnsi="Roboto" w:cs="Arial"/>
        </w:rPr>
        <w:t>Non-members £120</w:t>
      </w:r>
    </w:p>
    <w:p w14:paraId="6C06C6C5" w14:textId="7112DCD8" w:rsidR="00140564" w:rsidRPr="00BA5835" w:rsidRDefault="00293753" w:rsidP="00BA5835">
      <w:pPr>
        <w:pStyle w:val="ListParagraph"/>
        <w:numPr>
          <w:ilvl w:val="0"/>
          <w:numId w:val="2"/>
        </w:numPr>
        <w:jc w:val="both"/>
        <w:rPr>
          <w:rFonts w:ascii="Roboto" w:hAnsi="Roboto" w:cs="Arial"/>
        </w:rPr>
      </w:pPr>
      <w:r w:rsidRPr="00BA5835">
        <w:rPr>
          <w:rFonts w:ascii="Roboto" w:hAnsi="Roboto" w:cs="Arial"/>
        </w:rPr>
        <w:t>The delegate fees shown are per person</w:t>
      </w:r>
      <w:r w:rsidR="001F5C48" w:rsidRPr="00BA5835">
        <w:rPr>
          <w:rFonts w:ascii="Roboto" w:hAnsi="Roboto" w:cs="Arial"/>
        </w:rPr>
        <w:t xml:space="preserve"> and include access to recordings of all sessions. </w:t>
      </w:r>
    </w:p>
    <w:p w14:paraId="5FF9D674" w14:textId="41FA89AD" w:rsidR="00293753" w:rsidRPr="00BA5835" w:rsidRDefault="001F5C48" w:rsidP="00BA5835">
      <w:pPr>
        <w:pStyle w:val="ListParagraph"/>
        <w:numPr>
          <w:ilvl w:val="0"/>
          <w:numId w:val="2"/>
        </w:numPr>
        <w:jc w:val="both"/>
        <w:rPr>
          <w:rFonts w:ascii="Roboto" w:hAnsi="Roboto" w:cs="Arial"/>
        </w:rPr>
      </w:pPr>
      <w:r w:rsidRPr="00BA5835">
        <w:rPr>
          <w:rFonts w:ascii="Roboto" w:hAnsi="Roboto" w:cs="Arial"/>
        </w:rPr>
        <w:t>For non-card payments, o</w:t>
      </w:r>
      <w:r w:rsidR="00293753" w:rsidRPr="00BA5835">
        <w:rPr>
          <w:rFonts w:ascii="Roboto" w:hAnsi="Roboto" w:cs="Arial"/>
        </w:rPr>
        <w:t>ur invoice terms are strictly payment within 30 days of the date of the invoice.</w:t>
      </w:r>
    </w:p>
    <w:p w14:paraId="0EA51A94" w14:textId="5024B92D" w:rsidR="00293753" w:rsidRPr="00BA5835" w:rsidRDefault="00293753" w:rsidP="00BA5835">
      <w:pPr>
        <w:pStyle w:val="ListParagraph"/>
        <w:numPr>
          <w:ilvl w:val="0"/>
          <w:numId w:val="2"/>
        </w:numPr>
        <w:jc w:val="both"/>
        <w:rPr>
          <w:rFonts w:ascii="Roboto" w:hAnsi="Roboto" w:cs="Arial"/>
        </w:rPr>
      </w:pPr>
      <w:r w:rsidRPr="00BA5835">
        <w:rPr>
          <w:rFonts w:ascii="Roboto" w:hAnsi="Roboto" w:cs="Arial"/>
        </w:rPr>
        <w:t xml:space="preserve">Bookings are non-transferable </w:t>
      </w:r>
      <w:r w:rsidR="00344D82" w:rsidRPr="00BA5835">
        <w:rPr>
          <w:rFonts w:ascii="Roboto" w:hAnsi="Roboto" w:cs="Arial"/>
        </w:rPr>
        <w:t>between</w:t>
      </w:r>
      <w:r w:rsidR="001F5C48" w:rsidRPr="00BA5835">
        <w:rPr>
          <w:rFonts w:ascii="Roboto" w:hAnsi="Roboto" w:cs="Arial"/>
        </w:rPr>
        <w:t xml:space="preserve"> other NASS and SPAHNA</w:t>
      </w:r>
      <w:r w:rsidR="00344D82" w:rsidRPr="00BA5835">
        <w:rPr>
          <w:rFonts w:ascii="Roboto" w:hAnsi="Roboto" w:cs="Arial"/>
        </w:rPr>
        <w:t xml:space="preserve"> </w:t>
      </w:r>
      <w:r w:rsidR="00140564" w:rsidRPr="00BA5835">
        <w:rPr>
          <w:rFonts w:ascii="Roboto" w:hAnsi="Roboto" w:cs="Arial"/>
        </w:rPr>
        <w:t>events,</w:t>
      </w:r>
      <w:r w:rsidR="00344D82" w:rsidRPr="00BA5835">
        <w:rPr>
          <w:rFonts w:ascii="Roboto" w:hAnsi="Roboto" w:cs="Arial"/>
        </w:rPr>
        <w:t xml:space="preserve"> </w:t>
      </w:r>
      <w:r w:rsidRPr="00BA5835">
        <w:rPr>
          <w:rFonts w:ascii="Roboto" w:hAnsi="Roboto" w:cs="Arial"/>
        </w:rPr>
        <w:t xml:space="preserve">but delegate substitutions will be accepted.  </w:t>
      </w:r>
    </w:p>
    <w:p w14:paraId="6EF94B99" w14:textId="77777777" w:rsidR="00293753" w:rsidRPr="00BA5835" w:rsidRDefault="00293753" w:rsidP="00BA5835">
      <w:pPr>
        <w:jc w:val="both"/>
        <w:rPr>
          <w:rFonts w:ascii="Roboto" w:hAnsi="Roboto" w:cs="Arial"/>
        </w:rPr>
      </w:pPr>
    </w:p>
    <w:p w14:paraId="6CD61062" w14:textId="47DDB3CB" w:rsidR="00293753" w:rsidRPr="00BA5835" w:rsidRDefault="00344D82" w:rsidP="00BA5835">
      <w:pPr>
        <w:jc w:val="both"/>
        <w:rPr>
          <w:rFonts w:ascii="Roboto" w:hAnsi="Roboto" w:cs="Arial"/>
          <w:b/>
        </w:rPr>
      </w:pPr>
      <w:r w:rsidRPr="00BA5835">
        <w:rPr>
          <w:rFonts w:ascii="Roboto" w:hAnsi="Roboto" w:cs="Arial"/>
          <w:b/>
        </w:rPr>
        <w:t>Cancellation Terms &amp; Conditions</w:t>
      </w:r>
      <w:r w:rsidR="00293753" w:rsidRPr="00BA5835">
        <w:rPr>
          <w:rFonts w:ascii="Roboto" w:hAnsi="Roboto" w:cs="Arial"/>
          <w:b/>
        </w:rPr>
        <w:t>.</w:t>
      </w:r>
    </w:p>
    <w:p w14:paraId="6B3F7DB4" w14:textId="534D9EBF" w:rsidR="00293753" w:rsidRPr="00BA5835" w:rsidRDefault="00293753" w:rsidP="00BA5835">
      <w:pPr>
        <w:jc w:val="both"/>
        <w:rPr>
          <w:rFonts w:ascii="Roboto" w:hAnsi="Roboto" w:cs="Arial"/>
        </w:rPr>
      </w:pPr>
      <w:r w:rsidRPr="00BA5835">
        <w:rPr>
          <w:rFonts w:ascii="Roboto" w:hAnsi="Roboto" w:cs="Arial"/>
        </w:rPr>
        <w:t>50% of delegate fee</w:t>
      </w:r>
      <w:r w:rsidR="00BB0BF1">
        <w:rPr>
          <w:rFonts w:ascii="Roboto" w:hAnsi="Roboto" w:cs="Arial"/>
        </w:rPr>
        <w:t>s</w:t>
      </w:r>
      <w:r w:rsidRPr="00BA5835">
        <w:rPr>
          <w:rFonts w:ascii="Roboto" w:hAnsi="Roboto" w:cs="Arial"/>
        </w:rPr>
        <w:t xml:space="preserve"> will be refunded f</w:t>
      </w:r>
      <w:r w:rsidR="00F6009B" w:rsidRPr="00BA5835">
        <w:rPr>
          <w:rFonts w:ascii="Roboto" w:hAnsi="Roboto" w:cs="Arial"/>
        </w:rPr>
        <w:t xml:space="preserve">or cancellations received by </w:t>
      </w:r>
      <w:r w:rsidR="00344D82" w:rsidRPr="00BA5835">
        <w:rPr>
          <w:rFonts w:ascii="Roboto" w:hAnsi="Roboto" w:cs="Arial"/>
        </w:rPr>
        <w:t>17th February 2023</w:t>
      </w:r>
      <w:r w:rsidRPr="00BA5835">
        <w:rPr>
          <w:rFonts w:ascii="Roboto" w:hAnsi="Roboto" w:cs="Arial"/>
        </w:rPr>
        <w:t xml:space="preserve">.  </w:t>
      </w:r>
    </w:p>
    <w:p w14:paraId="7DC65733" w14:textId="77777777" w:rsidR="00293753" w:rsidRPr="00BA5835" w:rsidRDefault="00293753" w:rsidP="00BA5835">
      <w:pPr>
        <w:jc w:val="both"/>
        <w:rPr>
          <w:rFonts w:ascii="Roboto" w:hAnsi="Roboto" w:cs="Arial"/>
        </w:rPr>
      </w:pPr>
      <w:r w:rsidRPr="00BA5835">
        <w:rPr>
          <w:rFonts w:ascii="Roboto" w:hAnsi="Roboto" w:cs="Arial"/>
        </w:rPr>
        <w:t>After this date no fees are refundable for cancellation or non-attendance.</w:t>
      </w:r>
    </w:p>
    <w:p w14:paraId="3D0C46A0" w14:textId="4337A402" w:rsidR="00293753" w:rsidRPr="00BA5835" w:rsidRDefault="00BB0BF1" w:rsidP="00BA5835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For bookings through NASS </w:t>
      </w:r>
      <w:r w:rsidR="000027A3">
        <w:rPr>
          <w:rFonts w:ascii="Roboto" w:hAnsi="Roboto" w:cs="Arial"/>
        </w:rPr>
        <w:t>a</w:t>
      </w:r>
      <w:r w:rsidR="00293753" w:rsidRPr="00BA5835">
        <w:rPr>
          <w:rFonts w:ascii="Roboto" w:hAnsi="Roboto" w:cs="Arial"/>
        </w:rPr>
        <w:t>ll cancellations must be confirmed in writing by email</w:t>
      </w:r>
      <w:r w:rsidR="00344D82" w:rsidRPr="00BA5835">
        <w:rPr>
          <w:rFonts w:ascii="Roboto" w:hAnsi="Roboto" w:cs="Arial"/>
        </w:rPr>
        <w:t xml:space="preserve"> to </w:t>
      </w:r>
      <w:hyperlink r:id="rId6" w:history="1">
        <w:r w:rsidR="001F5C48" w:rsidRPr="00BA5835">
          <w:rPr>
            <w:rStyle w:val="Hyperlink"/>
            <w:rFonts w:ascii="Roboto" w:hAnsi="Roboto" w:cs="Arial"/>
          </w:rPr>
          <w:t>krippon@nasschools.org.uk</w:t>
        </w:r>
      </w:hyperlink>
      <w:r w:rsidR="000027A3">
        <w:rPr>
          <w:rFonts w:ascii="Roboto" w:hAnsi="Roboto" w:cs="Arial"/>
        </w:rPr>
        <w:t xml:space="preserve">. For bookings through SAPHNA </w:t>
      </w:r>
      <w:r w:rsidR="000027A3">
        <w:rPr>
          <w:rFonts w:ascii="Roboto" w:hAnsi="Roboto" w:cs="Arial"/>
        </w:rPr>
        <w:t>a</w:t>
      </w:r>
      <w:r w:rsidR="000027A3" w:rsidRPr="00BA5835">
        <w:rPr>
          <w:rFonts w:ascii="Roboto" w:hAnsi="Roboto" w:cs="Arial"/>
        </w:rPr>
        <w:t>ll cancellations must be confirmed in writing by email to</w:t>
      </w:r>
      <w:r w:rsidR="000027A3">
        <w:rPr>
          <w:rFonts w:ascii="Roboto" w:hAnsi="Roboto" w:cs="Arial"/>
        </w:rPr>
        <w:t xml:space="preserve"> </w:t>
      </w:r>
      <w:hyperlink r:id="rId7" w:history="1">
        <w:r w:rsidR="000027A3" w:rsidRPr="00796554">
          <w:rPr>
            <w:rStyle w:val="Hyperlink"/>
            <w:rFonts w:ascii="Roboto" w:hAnsi="Roboto" w:cs="Arial"/>
          </w:rPr>
          <w:t>info@saphna.co</w:t>
        </w:r>
      </w:hyperlink>
      <w:r w:rsidR="000027A3">
        <w:rPr>
          <w:rFonts w:ascii="Roboto" w:hAnsi="Roboto" w:cs="Arial"/>
        </w:rPr>
        <w:t xml:space="preserve"> </w:t>
      </w:r>
    </w:p>
    <w:p w14:paraId="1AFE2EC9" w14:textId="718E0F10" w:rsidR="00293753" w:rsidRPr="00BA5835" w:rsidRDefault="00293753" w:rsidP="00BA5835">
      <w:pPr>
        <w:jc w:val="both"/>
        <w:rPr>
          <w:rFonts w:ascii="Roboto" w:hAnsi="Roboto" w:cs="Arial"/>
        </w:rPr>
      </w:pPr>
      <w:r w:rsidRPr="00BA5835">
        <w:rPr>
          <w:rFonts w:ascii="Roboto" w:hAnsi="Roboto" w:cs="Arial"/>
        </w:rPr>
        <w:t>We reserve the right to cancel a</w:t>
      </w:r>
      <w:r w:rsidR="00B06C37" w:rsidRPr="00BA5835">
        <w:rPr>
          <w:rFonts w:ascii="Roboto" w:hAnsi="Roboto" w:cs="Arial"/>
        </w:rPr>
        <w:t>n event</w:t>
      </w:r>
      <w:r w:rsidRPr="00BA5835">
        <w:rPr>
          <w:rFonts w:ascii="Roboto" w:hAnsi="Roboto" w:cs="Arial"/>
        </w:rPr>
        <w:t xml:space="preserve"> due to insufficient numbers.</w:t>
      </w:r>
    </w:p>
    <w:p w14:paraId="24559383" w14:textId="2A897DD7" w:rsidR="00293753" w:rsidRPr="00BA5835" w:rsidRDefault="00293753" w:rsidP="00BA5835">
      <w:pPr>
        <w:jc w:val="both"/>
        <w:rPr>
          <w:rFonts w:ascii="Roboto" w:hAnsi="Roboto" w:cs="Arial"/>
        </w:rPr>
      </w:pPr>
      <w:r w:rsidRPr="00BA5835">
        <w:rPr>
          <w:rFonts w:ascii="Roboto" w:hAnsi="Roboto" w:cs="Arial"/>
        </w:rPr>
        <w:t>In the unlikely event that NASS</w:t>
      </w:r>
      <w:r w:rsidR="000027A3">
        <w:rPr>
          <w:rFonts w:ascii="Roboto" w:hAnsi="Roboto" w:cs="Arial"/>
        </w:rPr>
        <w:t>/SAPHNA</w:t>
      </w:r>
      <w:r w:rsidRPr="00BA5835">
        <w:rPr>
          <w:rFonts w:ascii="Roboto" w:hAnsi="Roboto" w:cs="Arial"/>
        </w:rPr>
        <w:t xml:space="preserve"> have to cancel an event, our liability in the event of cancellation is limited to a full refund of the event fee only. </w:t>
      </w:r>
    </w:p>
    <w:p w14:paraId="39CF99A1" w14:textId="77777777" w:rsidR="00293753" w:rsidRPr="00F6009B" w:rsidRDefault="00293753" w:rsidP="00293753">
      <w:pPr>
        <w:rPr>
          <w:rFonts w:ascii="Arial" w:hAnsi="Arial" w:cs="Arial"/>
        </w:rPr>
      </w:pPr>
    </w:p>
    <w:sectPr w:rsidR="00293753" w:rsidRPr="00F6009B" w:rsidSect="00F600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ap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C3AB8"/>
    <w:multiLevelType w:val="hybridMultilevel"/>
    <w:tmpl w:val="33D86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461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0293B"/>
    <w:multiLevelType w:val="hybridMultilevel"/>
    <w:tmpl w:val="D33C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870700">
    <w:abstractNumId w:val="1"/>
  </w:num>
  <w:num w:numId="2" w16cid:durableId="109112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B9"/>
    <w:rsid w:val="000027A3"/>
    <w:rsid w:val="00031E8C"/>
    <w:rsid w:val="000760AA"/>
    <w:rsid w:val="00140564"/>
    <w:rsid w:val="001515AA"/>
    <w:rsid w:val="001F5C48"/>
    <w:rsid w:val="00293753"/>
    <w:rsid w:val="002C5D8E"/>
    <w:rsid w:val="00333A17"/>
    <w:rsid w:val="00344D82"/>
    <w:rsid w:val="00483565"/>
    <w:rsid w:val="004E0231"/>
    <w:rsid w:val="005A40D9"/>
    <w:rsid w:val="005A4B48"/>
    <w:rsid w:val="00671302"/>
    <w:rsid w:val="0072401E"/>
    <w:rsid w:val="007719EC"/>
    <w:rsid w:val="00885C01"/>
    <w:rsid w:val="009D38CF"/>
    <w:rsid w:val="00A161BD"/>
    <w:rsid w:val="00AE6B73"/>
    <w:rsid w:val="00B06C37"/>
    <w:rsid w:val="00B31205"/>
    <w:rsid w:val="00B83A7E"/>
    <w:rsid w:val="00BA5835"/>
    <w:rsid w:val="00BB0BF1"/>
    <w:rsid w:val="00BC3C26"/>
    <w:rsid w:val="00C1154F"/>
    <w:rsid w:val="00C70AB4"/>
    <w:rsid w:val="00D8252F"/>
    <w:rsid w:val="00DA1DE6"/>
    <w:rsid w:val="00DB2A68"/>
    <w:rsid w:val="00E63941"/>
    <w:rsid w:val="00E80C9B"/>
    <w:rsid w:val="00EE04B9"/>
    <w:rsid w:val="00F15775"/>
    <w:rsid w:val="00F6009B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380E"/>
  <w15:chartTrackingRefBased/>
  <w15:docId w15:val="{73CE9172-B725-452D-B1FD-21379FB3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4B9"/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14056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4B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5C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C4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4056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aphna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ppon@nasschools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Gemma Clark</cp:lastModifiedBy>
  <cp:revision>9</cp:revision>
  <dcterms:created xsi:type="dcterms:W3CDTF">2022-12-05T09:29:00Z</dcterms:created>
  <dcterms:modified xsi:type="dcterms:W3CDTF">2022-12-06T09:16:00Z</dcterms:modified>
</cp:coreProperties>
</file>